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2D7D8" w14:textId="77777777" w:rsidR="00DF3DB7" w:rsidRPr="0036136C" w:rsidRDefault="00DF3DB7" w:rsidP="00DF3DB7">
      <w:pPr>
        <w:jc w:val="center"/>
        <w:rPr>
          <w:b/>
          <w:smallCaps/>
          <w:sz w:val="28"/>
          <w:szCs w:val="28"/>
        </w:rPr>
      </w:pPr>
      <w:r w:rsidRPr="0036136C">
        <w:rPr>
          <w:b/>
          <w:smallCaps/>
          <w:sz w:val="28"/>
          <w:szCs w:val="28"/>
        </w:rPr>
        <w:t>DRAFT CONTRACT</w:t>
      </w:r>
    </w:p>
    <w:p w14:paraId="118F4C6B" w14:textId="77777777"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14:paraId="41735B45" w14:textId="77777777" w:rsidR="00E75AAC" w:rsidRPr="0036136C" w:rsidRDefault="00E75AAC">
      <w:pPr>
        <w:jc w:val="center"/>
        <w:rPr>
          <w:b/>
          <w:smallCaps/>
          <w:sz w:val="28"/>
          <w:szCs w:val="28"/>
        </w:rPr>
      </w:pPr>
      <w:r w:rsidRPr="0036136C">
        <w:rPr>
          <w:b/>
          <w:smallCaps/>
          <w:sz w:val="28"/>
          <w:szCs w:val="28"/>
        </w:rPr>
        <w:t>N</w:t>
      </w:r>
      <w:r w:rsidRPr="0036136C">
        <w:rPr>
          <w:b/>
          <w:smallCaps/>
          <w:sz w:val="28"/>
          <w:szCs w:val="28"/>
          <w:vertAlign w:val="superscript"/>
        </w:rPr>
        <w:t>o</w:t>
      </w:r>
      <w:r w:rsidRPr="0036136C">
        <w:rPr>
          <w:b/>
          <w:smallCaps/>
          <w:sz w:val="28"/>
          <w:szCs w:val="28"/>
        </w:rPr>
        <w:t xml:space="preserve"> </w:t>
      </w:r>
      <w:r w:rsidRPr="0036136C">
        <w:rPr>
          <w:sz w:val="28"/>
          <w:szCs w:val="28"/>
        </w:rPr>
        <w:t>&lt;</w:t>
      </w:r>
      <w:r w:rsidRPr="00586E35">
        <w:rPr>
          <w:sz w:val="28"/>
          <w:szCs w:val="28"/>
          <w:highlight w:val="yellow"/>
        </w:rPr>
        <w:t>Contract number</w:t>
      </w:r>
      <w:r w:rsidRPr="0036136C">
        <w:rPr>
          <w:sz w:val="28"/>
          <w:szCs w:val="28"/>
        </w:rPr>
        <w:t>&gt;</w:t>
      </w:r>
    </w:p>
    <w:p w14:paraId="2F50E8EB" w14:textId="77777777" w:rsidR="00727B51" w:rsidRPr="0036136C" w:rsidRDefault="00727B51" w:rsidP="00727B51">
      <w:pPr>
        <w:jc w:val="center"/>
        <w:rPr>
          <w:b/>
          <w:smallCaps/>
          <w:sz w:val="28"/>
          <w:szCs w:val="28"/>
        </w:rPr>
      </w:pPr>
    </w:p>
    <w:p w14:paraId="4E043A57" w14:textId="77777777" w:rsidR="00727B51" w:rsidRPr="000E6D36" w:rsidRDefault="00727B51" w:rsidP="00727B51">
      <w:pPr>
        <w:widowControl w:val="0"/>
        <w:snapToGrid w:val="0"/>
        <w:spacing w:after="0"/>
        <w:rPr>
          <w:b/>
          <w:sz w:val="22"/>
          <w:szCs w:val="22"/>
        </w:rPr>
      </w:pPr>
      <w:proofErr w:type="spellStart"/>
      <w:r w:rsidRPr="000E6D36">
        <w:rPr>
          <w:b/>
          <w:sz w:val="22"/>
          <w:szCs w:val="22"/>
        </w:rPr>
        <w:t>Bashkia</w:t>
      </w:r>
      <w:proofErr w:type="spellEnd"/>
      <w:r w:rsidRPr="000E6D36">
        <w:rPr>
          <w:b/>
          <w:sz w:val="22"/>
          <w:szCs w:val="22"/>
        </w:rPr>
        <w:t xml:space="preserve"> </w:t>
      </w:r>
      <w:proofErr w:type="spellStart"/>
      <w:r w:rsidRPr="000E6D36">
        <w:rPr>
          <w:b/>
          <w:sz w:val="22"/>
          <w:szCs w:val="22"/>
        </w:rPr>
        <w:t>Tiranë</w:t>
      </w:r>
      <w:proofErr w:type="spellEnd"/>
    </w:p>
    <w:p w14:paraId="3F0608E6" w14:textId="77777777" w:rsidR="00594DB6" w:rsidRDefault="00727B51" w:rsidP="00594DB6">
      <w:pPr>
        <w:widowControl w:val="0"/>
        <w:snapToGrid w:val="0"/>
        <w:spacing w:after="0"/>
        <w:rPr>
          <w:b/>
          <w:sz w:val="22"/>
          <w:szCs w:val="22"/>
        </w:rPr>
      </w:pPr>
      <w:proofErr w:type="spellStart"/>
      <w:r w:rsidRPr="000E6D36">
        <w:rPr>
          <w:b/>
          <w:sz w:val="22"/>
          <w:szCs w:val="22"/>
        </w:rPr>
        <w:t>Kodi</w:t>
      </w:r>
      <w:proofErr w:type="spellEnd"/>
      <w:r w:rsidRPr="000E6D36">
        <w:rPr>
          <w:b/>
          <w:sz w:val="22"/>
          <w:szCs w:val="22"/>
        </w:rPr>
        <w:t xml:space="preserve"> </w:t>
      </w:r>
      <w:proofErr w:type="spellStart"/>
      <w:r w:rsidRPr="000E6D36">
        <w:rPr>
          <w:b/>
          <w:sz w:val="22"/>
          <w:szCs w:val="22"/>
        </w:rPr>
        <w:t>Postar</w:t>
      </w:r>
      <w:proofErr w:type="spellEnd"/>
      <w:r w:rsidRPr="000E6D36">
        <w:rPr>
          <w:b/>
          <w:sz w:val="22"/>
          <w:szCs w:val="22"/>
        </w:rPr>
        <w:t xml:space="preserve"> 1000</w:t>
      </w:r>
    </w:p>
    <w:p w14:paraId="0426EB19" w14:textId="3ED57BF5" w:rsidR="00594DB6" w:rsidRPr="00591567" w:rsidRDefault="00594DB6" w:rsidP="00594DB6">
      <w:pPr>
        <w:widowControl w:val="0"/>
        <w:snapToGrid w:val="0"/>
        <w:spacing w:after="0"/>
        <w:rPr>
          <w:b/>
          <w:sz w:val="22"/>
          <w:szCs w:val="22"/>
        </w:rPr>
      </w:pPr>
      <w:proofErr w:type="spellStart"/>
      <w:r w:rsidRPr="00594DB6">
        <w:rPr>
          <w:b/>
          <w:bCs/>
          <w:color w:val="000000"/>
          <w:shd w:val="clear" w:color="auto" w:fill="FFFFFF"/>
        </w:rPr>
        <w:t>Bul</w:t>
      </w:r>
      <w:proofErr w:type="spellEnd"/>
      <w:r w:rsidRPr="00594DB6">
        <w:rPr>
          <w:b/>
          <w:bCs/>
          <w:color w:val="000000"/>
          <w:shd w:val="clear" w:color="auto" w:fill="FFFFFF"/>
        </w:rPr>
        <w:t xml:space="preserve">: </w:t>
      </w:r>
      <w:proofErr w:type="spellStart"/>
      <w:r w:rsidRPr="00594DB6">
        <w:rPr>
          <w:b/>
          <w:bCs/>
          <w:color w:val="000000"/>
          <w:shd w:val="clear" w:color="auto" w:fill="FFFFFF"/>
        </w:rPr>
        <w:t>Zogu</w:t>
      </w:r>
      <w:proofErr w:type="spellEnd"/>
      <w:r w:rsidRPr="00594DB6">
        <w:rPr>
          <w:b/>
          <w:bCs/>
          <w:color w:val="000000"/>
          <w:shd w:val="clear" w:color="auto" w:fill="FFFFFF"/>
        </w:rPr>
        <w:t xml:space="preserve"> </w:t>
      </w:r>
      <w:proofErr w:type="spellStart"/>
      <w:r w:rsidRPr="00594DB6">
        <w:rPr>
          <w:b/>
          <w:bCs/>
          <w:color w:val="000000"/>
          <w:shd w:val="clear" w:color="auto" w:fill="FFFFFF"/>
        </w:rPr>
        <w:t>i</w:t>
      </w:r>
      <w:proofErr w:type="spellEnd"/>
      <w:r w:rsidRPr="00594DB6">
        <w:rPr>
          <w:b/>
          <w:bCs/>
          <w:color w:val="000000"/>
          <w:shd w:val="clear" w:color="auto" w:fill="FFFFFF"/>
        </w:rPr>
        <w:t xml:space="preserve"> </w:t>
      </w:r>
      <w:proofErr w:type="spellStart"/>
      <w:r w:rsidRPr="00594DB6">
        <w:rPr>
          <w:b/>
          <w:bCs/>
          <w:color w:val="000000"/>
          <w:shd w:val="clear" w:color="auto" w:fill="FFFFFF"/>
        </w:rPr>
        <w:t>Parë</w:t>
      </w:r>
      <w:proofErr w:type="spellEnd"/>
      <w:r w:rsidRPr="00594DB6">
        <w:rPr>
          <w:b/>
          <w:bCs/>
          <w:color w:val="000000"/>
          <w:shd w:val="clear" w:color="auto" w:fill="FFFFFF"/>
        </w:rPr>
        <w:t xml:space="preserve">, Rr. Papa </w:t>
      </w:r>
      <w:proofErr w:type="spellStart"/>
      <w:r w:rsidRPr="00594DB6">
        <w:rPr>
          <w:b/>
          <w:bCs/>
          <w:color w:val="000000"/>
          <w:shd w:val="clear" w:color="auto" w:fill="FFFFFF"/>
        </w:rPr>
        <w:t>Kristo</w:t>
      </w:r>
      <w:proofErr w:type="spellEnd"/>
      <w:r w:rsidRPr="00594DB6">
        <w:rPr>
          <w:b/>
          <w:bCs/>
          <w:color w:val="000000"/>
          <w:shd w:val="clear" w:color="auto" w:fill="FFFFFF"/>
        </w:rPr>
        <w:t xml:space="preserve"> </w:t>
      </w:r>
      <w:proofErr w:type="spellStart"/>
      <w:r w:rsidRPr="00594DB6">
        <w:rPr>
          <w:b/>
          <w:bCs/>
          <w:color w:val="000000"/>
          <w:shd w:val="clear" w:color="auto" w:fill="FFFFFF"/>
        </w:rPr>
        <w:t>Negovani</w:t>
      </w:r>
      <w:proofErr w:type="spellEnd"/>
      <w:r w:rsidRPr="00594DB6">
        <w:rPr>
          <w:b/>
          <w:bCs/>
          <w:color w:val="000000"/>
          <w:shd w:val="clear" w:color="auto" w:fill="FFFFFF"/>
        </w:rPr>
        <w:t>, Pall. Li-</w:t>
      </w:r>
      <w:proofErr w:type="spellStart"/>
      <w:r w:rsidRPr="00594DB6">
        <w:rPr>
          <w:b/>
          <w:bCs/>
          <w:color w:val="000000"/>
          <w:shd w:val="clear" w:color="auto" w:fill="FFFFFF"/>
        </w:rPr>
        <w:t>Em</w:t>
      </w:r>
      <w:proofErr w:type="spellEnd"/>
      <w:r w:rsidRPr="00594DB6">
        <w:rPr>
          <w:b/>
          <w:bCs/>
          <w:color w:val="000000"/>
          <w:shd w:val="clear" w:color="auto" w:fill="FFFFFF"/>
        </w:rPr>
        <w:t xml:space="preserve">, </w:t>
      </w:r>
      <w:proofErr w:type="spellStart"/>
      <w:r w:rsidRPr="00594DB6">
        <w:rPr>
          <w:b/>
          <w:bCs/>
          <w:color w:val="000000"/>
          <w:shd w:val="clear" w:color="auto" w:fill="FFFFFF"/>
        </w:rPr>
        <w:t>Shk</w:t>
      </w:r>
      <w:proofErr w:type="spellEnd"/>
      <w:r w:rsidRPr="00594DB6">
        <w:rPr>
          <w:b/>
          <w:bCs/>
          <w:color w:val="000000"/>
          <w:shd w:val="clear" w:color="auto" w:fill="FFFFFF"/>
        </w:rPr>
        <w:t xml:space="preserve"> </w:t>
      </w:r>
      <w:proofErr w:type="gramStart"/>
      <w:r w:rsidRPr="00594DB6">
        <w:rPr>
          <w:b/>
          <w:bCs/>
          <w:color w:val="000000"/>
          <w:shd w:val="clear" w:color="auto" w:fill="FFFFFF"/>
        </w:rPr>
        <w:t>1:</w:t>
      </w:r>
      <w:r w:rsidRPr="00591567">
        <w:rPr>
          <w:b/>
          <w:sz w:val="22"/>
          <w:szCs w:val="22"/>
        </w:rPr>
        <w:t>Tirana</w:t>
      </w:r>
      <w:proofErr w:type="gramEnd"/>
    </w:p>
    <w:p w14:paraId="02A6161E" w14:textId="07663880" w:rsidR="00727B51" w:rsidRPr="000E6D36" w:rsidRDefault="00727B51" w:rsidP="00727B51">
      <w:pPr>
        <w:widowControl w:val="0"/>
        <w:snapToGrid w:val="0"/>
        <w:spacing w:after="0"/>
        <w:rPr>
          <w:b/>
          <w:sz w:val="22"/>
          <w:szCs w:val="22"/>
        </w:rPr>
      </w:pPr>
      <w:proofErr w:type="spellStart"/>
      <w:proofErr w:type="gramStart"/>
      <w:r w:rsidRPr="000E6D36">
        <w:rPr>
          <w:b/>
          <w:sz w:val="22"/>
          <w:szCs w:val="22"/>
        </w:rPr>
        <w:t>e-mail:genci.kojdheli@tirana.al</w:t>
      </w:r>
      <w:proofErr w:type="spellEnd"/>
      <w:proofErr w:type="gramEnd"/>
    </w:p>
    <w:p w14:paraId="38AB41C2" w14:textId="77777777" w:rsidR="00727B51" w:rsidRPr="000E6D36" w:rsidRDefault="00727B51" w:rsidP="00727B51">
      <w:pPr>
        <w:widowControl w:val="0"/>
        <w:snapToGrid w:val="0"/>
        <w:spacing w:after="0"/>
        <w:rPr>
          <w:b/>
          <w:sz w:val="22"/>
          <w:szCs w:val="22"/>
        </w:rPr>
      </w:pPr>
      <w:r w:rsidRPr="000E6D36">
        <w:rPr>
          <w:b/>
          <w:sz w:val="22"/>
          <w:szCs w:val="22"/>
        </w:rPr>
        <w:t xml:space="preserve">website: </w:t>
      </w:r>
      <w:hyperlink r:id="rId11" w:history="1">
        <w:r w:rsidRPr="000E6D36">
          <w:rPr>
            <w:rStyle w:val="Hyperlink"/>
            <w:b/>
            <w:sz w:val="22"/>
            <w:szCs w:val="22"/>
          </w:rPr>
          <w:t>https://www.tirana.al</w:t>
        </w:r>
      </w:hyperlink>
      <w:r w:rsidRPr="000E6D36">
        <w:rPr>
          <w:b/>
          <w:sz w:val="22"/>
          <w:szCs w:val="22"/>
        </w:rPr>
        <w:t xml:space="preserve"> </w:t>
      </w:r>
    </w:p>
    <w:p w14:paraId="1D06868C" w14:textId="77777777" w:rsidR="00727B51" w:rsidRPr="0036136C" w:rsidRDefault="00727B51" w:rsidP="00727B51">
      <w:pPr>
        <w:spacing w:after="120"/>
        <w:rPr>
          <w:sz w:val="22"/>
          <w:szCs w:val="22"/>
        </w:rPr>
      </w:pPr>
      <w:r w:rsidRPr="0036136C">
        <w:rPr>
          <w:sz w:val="22"/>
          <w:szCs w:val="22"/>
        </w:rPr>
        <w:t xml:space="preserve">(‘the </w:t>
      </w:r>
      <w:r>
        <w:rPr>
          <w:sz w:val="22"/>
          <w:szCs w:val="22"/>
        </w:rPr>
        <w:t>c</w:t>
      </w:r>
      <w:r w:rsidRPr="0036136C">
        <w:rPr>
          <w:sz w:val="22"/>
          <w:szCs w:val="22"/>
        </w:rPr>
        <w:t xml:space="preserve">ontracting </w:t>
      </w:r>
      <w:r>
        <w:rPr>
          <w:sz w:val="22"/>
          <w:szCs w:val="22"/>
        </w:rPr>
        <w:t>a</w:t>
      </w:r>
      <w:r w:rsidRPr="0036136C">
        <w:rPr>
          <w:sz w:val="22"/>
          <w:szCs w:val="22"/>
        </w:rPr>
        <w:t>uthority’),</w:t>
      </w:r>
    </w:p>
    <w:p w14:paraId="0A2C1937" w14:textId="77777777" w:rsidR="00DF3DB7" w:rsidRPr="0036136C" w:rsidRDefault="00DF3DB7">
      <w:pPr>
        <w:spacing w:after="120"/>
        <w:rPr>
          <w:sz w:val="22"/>
          <w:szCs w:val="22"/>
        </w:rPr>
      </w:pPr>
    </w:p>
    <w:p w14:paraId="58D018F6" w14:textId="77777777"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4E2AD3">
        <w:rPr>
          <w:sz w:val="22"/>
          <w:szCs w:val="22"/>
        </w:rPr>
        <w:t>c</w:t>
      </w:r>
      <w:r w:rsidRPr="0036136C">
        <w:rPr>
          <w:sz w:val="22"/>
          <w:szCs w:val="22"/>
        </w:rPr>
        <w:t xml:space="preserve">ontracting </w:t>
      </w:r>
      <w:r w:rsidR="004E2AD3">
        <w:rPr>
          <w:sz w:val="22"/>
          <w:szCs w:val="22"/>
        </w:rPr>
        <w:t>a</w:t>
      </w:r>
      <w:r w:rsidRPr="0036136C">
        <w:rPr>
          <w:sz w:val="22"/>
          <w:szCs w:val="22"/>
        </w:rPr>
        <w:t>uthority</w:t>
      </w:r>
      <w:r w:rsidR="00CF0319" w:rsidRPr="0036136C">
        <w:rPr>
          <w:sz w:val="22"/>
          <w:szCs w:val="22"/>
        </w:rPr>
        <w:t>’</w:t>
      </w:r>
      <w:r w:rsidRPr="0036136C">
        <w:rPr>
          <w:sz w:val="22"/>
          <w:szCs w:val="22"/>
        </w:rPr>
        <w:t>),</w:t>
      </w:r>
    </w:p>
    <w:p w14:paraId="425A883C" w14:textId="77777777" w:rsidR="00661D04" w:rsidRPr="0036136C" w:rsidRDefault="009642E7" w:rsidP="00AA56AE">
      <w:pPr>
        <w:spacing w:after="120"/>
        <w:jc w:val="right"/>
        <w:rPr>
          <w:sz w:val="22"/>
          <w:szCs w:val="22"/>
        </w:rPr>
      </w:pPr>
      <w:r w:rsidRPr="0036136C">
        <w:rPr>
          <w:sz w:val="22"/>
          <w:szCs w:val="22"/>
        </w:rPr>
        <w:t>of the one part,</w:t>
      </w:r>
    </w:p>
    <w:p w14:paraId="26292ABC" w14:textId="77777777" w:rsidR="009642E7" w:rsidRPr="0036136C" w:rsidRDefault="009642E7">
      <w:pPr>
        <w:spacing w:after="120"/>
        <w:rPr>
          <w:sz w:val="22"/>
          <w:szCs w:val="22"/>
        </w:rPr>
      </w:pPr>
      <w:r w:rsidRPr="0036136C">
        <w:rPr>
          <w:sz w:val="22"/>
          <w:szCs w:val="22"/>
        </w:rPr>
        <w:t>and</w:t>
      </w:r>
    </w:p>
    <w:p w14:paraId="145925F9" w14:textId="77777777" w:rsidR="00EA24C0" w:rsidRPr="0036136C" w:rsidRDefault="009642E7" w:rsidP="00AA56AE">
      <w:pPr>
        <w:spacing w:after="0"/>
        <w:rPr>
          <w:sz w:val="22"/>
          <w:szCs w:val="22"/>
        </w:rPr>
      </w:pPr>
      <w:r w:rsidRPr="0036136C">
        <w:rPr>
          <w:sz w:val="22"/>
          <w:szCs w:val="22"/>
        </w:rPr>
        <w:t>&lt;</w:t>
      </w:r>
      <w:r w:rsidR="00EA24C0" w:rsidRPr="00586E35">
        <w:rPr>
          <w:sz w:val="22"/>
          <w:szCs w:val="22"/>
          <w:highlight w:val="yellow"/>
        </w:rPr>
        <w:t>Full official</w:t>
      </w:r>
      <w:r w:rsidR="00EA24C0" w:rsidRPr="00586E35">
        <w:rPr>
          <w:color w:val="00FF00"/>
          <w:sz w:val="22"/>
          <w:szCs w:val="22"/>
          <w:highlight w:val="yellow"/>
        </w:rPr>
        <w:t xml:space="preserve"> </w:t>
      </w:r>
      <w:r w:rsidR="001D1A9D" w:rsidRPr="00586E35">
        <w:rPr>
          <w:sz w:val="22"/>
          <w:szCs w:val="22"/>
          <w:highlight w:val="yellow"/>
        </w:rPr>
        <w:t>n</w:t>
      </w:r>
      <w:r w:rsidRPr="00586E35">
        <w:rPr>
          <w:sz w:val="22"/>
          <w:szCs w:val="22"/>
          <w:highlight w:val="yellow"/>
        </w:rPr>
        <w:t xml:space="preserve">ame of the </w:t>
      </w:r>
      <w:r w:rsidR="004E2AD3">
        <w:rPr>
          <w:sz w:val="22"/>
          <w:szCs w:val="22"/>
          <w:highlight w:val="yellow"/>
        </w:rPr>
        <w:t>c</w:t>
      </w:r>
      <w:r w:rsidR="00805B43" w:rsidRPr="00586E35">
        <w:rPr>
          <w:sz w:val="22"/>
          <w:szCs w:val="22"/>
          <w:highlight w:val="yellow"/>
        </w:rPr>
        <w:t>ontractor</w:t>
      </w:r>
      <w:r w:rsidRPr="0036136C">
        <w:rPr>
          <w:sz w:val="22"/>
          <w:szCs w:val="22"/>
        </w:rPr>
        <w:t xml:space="preserve">&gt; </w:t>
      </w:r>
    </w:p>
    <w:p w14:paraId="3B12735C" w14:textId="77777777" w:rsidR="00EA24C0" w:rsidRPr="0036136C"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4DE06936" w14:textId="77777777" w:rsidR="00EA24C0" w:rsidRPr="0036136C"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35311FD3" w14:textId="77777777" w:rsidR="00EA24C0" w:rsidRPr="0036136C" w:rsidRDefault="00E21725" w:rsidP="00EA24C0">
      <w:pPr>
        <w:spacing w:after="0"/>
        <w:rPr>
          <w:sz w:val="22"/>
          <w:szCs w:val="22"/>
        </w:rPr>
      </w:pPr>
      <w:r w:rsidRPr="0036136C">
        <w:rPr>
          <w:sz w:val="22"/>
          <w:szCs w:val="22"/>
        </w:rPr>
        <w:t>&lt;</w:t>
      </w:r>
      <w:r w:rsidR="00EA24C0" w:rsidRPr="00586E35">
        <w:rPr>
          <w:sz w:val="22"/>
          <w:szCs w:val="22"/>
          <w:highlight w:val="yellow"/>
        </w:rPr>
        <w:t>Full official address</w:t>
      </w:r>
      <w:r w:rsidRPr="0036136C">
        <w:rPr>
          <w:sz w:val="22"/>
          <w:szCs w:val="22"/>
        </w:rPr>
        <w:t>&gt;</w:t>
      </w:r>
    </w:p>
    <w:p w14:paraId="389EA803" w14:textId="77777777" w:rsidR="000751CA" w:rsidRDefault="00A246DB" w:rsidP="00EA24C0">
      <w:pPr>
        <w:spacing w:after="0"/>
        <w:rPr>
          <w:sz w:val="22"/>
          <w:szCs w:val="22"/>
        </w:rPr>
      </w:pPr>
      <w:r>
        <w:rPr>
          <w:sz w:val="22"/>
          <w:szCs w:val="22"/>
        </w:rPr>
        <w:t>[</w:t>
      </w:r>
      <w:r w:rsidR="00E21725" w:rsidRPr="0036136C">
        <w:rPr>
          <w:sz w:val="22"/>
          <w:szCs w:val="22"/>
        </w:rPr>
        <w:t>&lt;</w:t>
      </w:r>
      <w:r w:rsidR="00EA24C0" w:rsidRPr="00586E35">
        <w:rPr>
          <w:sz w:val="22"/>
          <w:szCs w:val="22"/>
          <w:highlight w:val="yellow"/>
        </w:rPr>
        <w:t>VAT number</w:t>
      </w:r>
      <w:r w:rsidR="00E21725" w:rsidRPr="0036136C">
        <w:rPr>
          <w:sz w:val="22"/>
          <w:szCs w:val="22"/>
        </w:rPr>
        <w:t>&gt;</w:t>
      </w:r>
      <w:r>
        <w:rPr>
          <w:sz w:val="22"/>
          <w:szCs w:val="22"/>
        </w:rPr>
        <w:t>]</w:t>
      </w:r>
      <w:r w:rsidR="00CF0319" w:rsidRPr="0036136C">
        <w:rPr>
          <w:sz w:val="22"/>
          <w:szCs w:val="22"/>
        </w:rPr>
        <w:t>,</w:t>
      </w:r>
      <w:r w:rsidR="00EA24C0" w:rsidRPr="0036136C">
        <w:rPr>
          <w:rStyle w:val="FootnoteReference"/>
          <w:rFonts w:ascii="Times New Roman" w:hAnsi="Times New Roman"/>
        </w:rPr>
        <w:footnoteReference w:id="3"/>
      </w:r>
      <w:r w:rsidR="00DB3187" w:rsidRPr="0036136C">
        <w:rPr>
          <w:sz w:val="22"/>
          <w:szCs w:val="22"/>
        </w:rPr>
        <w:t xml:space="preserve"> </w:t>
      </w:r>
    </w:p>
    <w:p w14:paraId="39A04412" w14:textId="77777777" w:rsidR="000751CA" w:rsidRDefault="000751CA" w:rsidP="00EA24C0">
      <w:pPr>
        <w:spacing w:after="0"/>
        <w:rPr>
          <w:sz w:val="22"/>
          <w:szCs w:val="22"/>
        </w:rPr>
      </w:pPr>
    </w:p>
    <w:p w14:paraId="54603D3B" w14:textId="77777777"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4E2AD3">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0B19E058"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14:paraId="7AC0569F" w14:textId="77777777" w:rsidR="009642E7" w:rsidRPr="0036136C" w:rsidRDefault="009642E7">
      <w:pPr>
        <w:spacing w:after="120"/>
        <w:rPr>
          <w:sz w:val="22"/>
          <w:szCs w:val="22"/>
        </w:rPr>
      </w:pPr>
      <w:r w:rsidRPr="0036136C">
        <w:rPr>
          <w:sz w:val="22"/>
          <w:szCs w:val="22"/>
        </w:rPr>
        <w:t>have agreed as follows:</w:t>
      </w:r>
    </w:p>
    <w:p w14:paraId="3FC81CFB" w14:textId="77777777" w:rsidR="00DF3DB7" w:rsidRPr="0036136C" w:rsidRDefault="00DF3DB7" w:rsidP="0036136C">
      <w:pPr>
        <w:spacing w:before="240" w:after="0"/>
        <w:jc w:val="center"/>
        <w:outlineLvl w:val="0"/>
        <w:rPr>
          <w:b/>
          <w:sz w:val="28"/>
        </w:rPr>
      </w:pPr>
      <w:r w:rsidRPr="0036136C">
        <w:rPr>
          <w:b/>
          <w:sz w:val="28"/>
        </w:rPr>
        <w:t xml:space="preserve">PROJECT </w:t>
      </w:r>
      <w:r w:rsidR="007B3A3F">
        <w:rPr>
          <w:b/>
          <w:sz w:val="28"/>
        </w:rPr>
        <w:t>&lt;</w:t>
      </w:r>
      <w:r w:rsidR="007B3A3F" w:rsidRPr="00586E35">
        <w:rPr>
          <w:sz w:val="22"/>
          <w:szCs w:val="22"/>
          <w:highlight w:val="yellow"/>
        </w:rPr>
        <w:t>T</w:t>
      </w:r>
      <w:r w:rsidR="00FF77CE" w:rsidRPr="00586E35">
        <w:rPr>
          <w:sz w:val="22"/>
          <w:szCs w:val="22"/>
          <w:highlight w:val="yellow"/>
        </w:rPr>
        <w:t xml:space="preserve">itle and reference in the </w:t>
      </w:r>
      <w:r w:rsidR="004E2AD3">
        <w:rPr>
          <w:sz w:val="22"/>
          <w:szCs w:val="22"/>
          <w:highlight w:val="yellow"/>
        </w:rPr>
        <w:t>f</w:t>
      </w:r>
      <w:r w:rsidR="00FF77CE" w:rsidRPr="00586E35">
        <w:rPr>
          <w:sz w:val="22"/>
          <w:szCs w:val="22"/>
          <w:highlight w:val="yellow"/>
        </w:rPr>
        <w:t xml:space="preserve">inancing </w:t>
      </w:r>
      <w:r w:rsidR="004E2AD3">
        <w:rPr>
          <w:sz w:val="22"/>
          <w:szCs w:val="22"/>
          <w:highlight w:val="yellow"/>
        </w:rPr>
        <w:t>a</w:t>
      </w:r>
      <w:r w:rsidR="00FF77CE" w:rsidRPr="00586E35">
        <w:rPr>
          <w:sz w:val="22"/>
          <w:szCs w:val="22"/>
          <w:highlight w:val="yellow"/>
        </w:rPr>
        <w:t>greement/</w:t>
      </w:r>
      <w:r w:rsidR="004E2AD3">
        <w:rPr>
          <w:sz w:val="22"/>
          <w:szCs w:val="22"/>
          <w:highlight w:val="yellow"/>
        </w:rPr>
        <w:t>d</w:t>
      </w:r>
      <w:r w:rsidR="00FF77CE" w:rsidRPr="00586E35">
        <w:rPr>
          <w:sz w:val="22"/>
          <w:szCs w:val="22"/>
          <w:highlight w:val="yellow"/>
        </w:rPr>
        <w:t>ecision</w:t>
      </w:r>
      <w:r w:rsidR="007B3A3F" w:rsidRPr="00BD19DE">
        <w:rPr>
          <w:sz w:val="28"/>
        </w:rPr>
        <w:t>&gt;</w:t>
      </w:r>
    </w:p>
    <w:p w14:paraId="053FC1FD" w14:textId="77777777" w:rsidR="00106805" w:rsidRDefault="00106805" w:rsidP="00106805">
      <w:pPr>
        <w:spacing w:after="120"/>
        <w:rPr>
          <w:b/>
          <w:sz w:val="28"/>
          <w:szCs w:val="28"/>
        </w:rPr>
      </w:pPr>
    </w:p>
    <w:p w14:paraId="54E16CE6" w14:textId="4D9E7CD2" w:rsidR="00106805" w:rsidRPr="00106805" w:rsidRDefault="00106805" w:rsidP="00106805">
      <w:pPr>
        <w:spacing w:after="120"/>
        <w:rPr>
          <w:rFonts w:eastAsiaTheme="minorHAnsi"/>
          <w:b/>
          <w:bCs/>
          <w:sz w:val="28"/>
          <w:szCs w:val="28"/>
          <w:u w:val="single"/>
          <w:lang w:val="en-US" w:eastAsia="en-US"/>
        </w:rPr>
      </w:pPr>
      <w:r>
        <w:rPr>
          <w:b/>
          <w:sz w:val="28"/>
          <w:szCs w:val="28"/>
        </w:rPr>
        <w:t xml:space="preserve">              </w:t>
      </w:r>
      <w:bookmarkStart w:id="0" w:name="_GoBack"/>
      <w:bookmarkEnd w:id="0"/>
      <w:r w:rsidR="00E75AAC" w:rsidRPr="00106805">
        <w:rPr>
          <w:b/>
          <w:sz w:val="28"/>
          <w:szCs w:val="28"/>
        </w:rPr>
        <w:t>CONTRACT TITLE</w:t>
      </w:r>
      <w:r w:rsidR="00727B51" w:rsidRPr="00106805">
        <w:rPr>
          <w:b/>
          <w:sz w:val="28"/>
          <w:szCs w:val="28"/>
        </w:rPr>
        <w:t>:</w:t>
      </w:r>
      <w:r w:rsidR="00727B51" w:rsidRPr="00106805">
        <w:rPr>
          <w:sz w:val="28"/>
          <w:szCs w:val="28"/>
        </w:rPr>
        <w:t xml:space="preserve"> </w:t>
      </w:r>
      <w:r w:rsidRPr="00106805">
        <w:rPr>
          <w:rFonts w:eastAsia="Calibri" w:cstheme="minorBidi"/>
          <w:b/>
          <w:i/>
          <w:sz w:val="28"/>
          <w:szCs w:val="28"/>
          <w:lang w:val="sq-AL" w:eastAsia="en-US"/>
        </w:rPr>
        <w:t>“</w:t>
      </w:r>
      <w:r w:rsidRPr="00106805">
        <w:rPr>
          <w:rFonts w:eastAsia="Calibri" w:cstheme="minorBidi"/>
          <w:b/>
          <w:bCs/>
          <w:i/>
          <w:color w:val="222222"/>
          <w:sz w:val="28"/>
          <w:szCs w:val="28"/>
          <w:shd w:val="clear" w:color="auto" w:fill="FFFFFF"/>
          <w:lang w:val="sq-AL" w:eastAsia="en-US"/>
        </w:rPr>
        <w:t>Incoming missions &amp; B2B meetings</w:t>
      </w:r>
      <w:r w:rsidRPr="00106805">
        <w:rPr>
          <w:rFonts w:eastAsia="Calibri"/>
          <w:b/>
          <w:i/>
          <w:sz w:val="28"/>
          <w:szCs w:val="28"/>
          <w:lang w:val="sq-AL" w:eastAsia="en-US"/>
        </w:rPr>
        <w:t>”</w:t>
      </w:r>
    </w:p>
    <w:p w14:paraId="17FA696B" w14:textId="77777777" w:rsidR="00106805" w:rsidRPr="00106805" w:rsidRDefault="00C07FB0" w:rsidP="00106805">
      <w:pPr>
        <w:suppressAutoHyphens/>
        <w:spacing w:line="360" w:lineRule="auto"/>
        <w:rPr>
          <w:rFonts w:eastAsiaTheme="minorHAnsi"/>
          <w:b/>
          <w:sz w:val="28"/>
          <w:szCs w:val="28"/>
          <w:lang w:val="sq-AL" w:eastAsia="en-US"/>
        </w:rPr>
      </w:pPr>
      <w:r w:rsidRPr="00106805">
        <w:rPr>
          <w:b/>
          <w:sz w:val="28"/>
          <w:szCs w:val="28"/>
        </w:rPr>
        <w:t xml:space="preserve">                   </w:t>
      </w:r>
      <w:r w:rsidR="00E75AAC" w:rsidRPr="00106805">
        <w:rPr>
          <w:b/>
          <w:sz w:val="28"/>
          <w:szCs w:val="28"/>
        </w:rPr>
        <w:t xml:space="preserve">Identification </w:t>
      </w:r>
      <w:proofErr w:type="gramStart"/>
      <w:r w:rsidR="00E75AAC" w:rsidRPr="00106805">
        <w:rPr>
          <w:b/>
          <w:sz w:val="28"/>
          <w:szCs w:val="28"/>
        </w:rPr>
        <w:t xml:space="preserve">number </w:t>
      </w:r>
      <w:r w:rsidRPr="00106805">
        <w:rPr>
          <w:sz w:val="28"/>
          <w:szCs w:val="28"/>
        </w:rPr>
        <w:t>:</w:t>
      </w:r>
      <w:proofErr w:type="gramEnd"/>
      <w:r w:rsidRPr="00106805">
        <w:rPr>
          <w:rFonts w:eastAsia="Calibri"/>
          <w:b/>
          <w:color w:val="000000"/>
          <w:sz w:val="28"/>
          <w:szCs w:val="28"/>
          <w:lang w:val="en-US" w:eastAsia="en-US"/>
        </w:rPr>
        <w:t xml:space="preserve"> </w:t>
      </w:r>
      <w:r w:rsidR="0092768B" w:rsidRPr="00106805">
        <w:rPr>
          <w:rFonts w:eastAsia="Calibri"/>
          <w:b/>
          <w:color w:val="000000"/>
          <w:sz w:val="28"/>
          <w:szCs w:val="28"/>
          <w:lang w:val="en-US" w:eastAsia="en-US"/>
        </w:rPr>
        <w:t xml:space="preserve">     </w:t>
      </w:r>
      <w:r w:rsidR="00106805" w:rsidRPr="00106805">
        <w:rPr>
          <w:rFonts w:eastAsiaTheme="minorHAnsi"/>
          <w:b/>
          <w:color w:val="000000" w:themeColor="text1"/>
          <w:sz w:val="28"/>
          <w:szCs w:val="28"/>
          <w:lang w:val="en-US" w:eastAsia="en-US"/>
        </w:rPr>
        <w:t>Order 3171/</w:t>
      </w:r>
      <w:proofErr w:type="spellStart"/>
      <w:r w:rsidR="00106805" w:rsidRPr="00106805">
        <w:rPr>
          <w:rFonts w:eastAsiaTheme="minorHAnsi"/>
          <w:b/>
          <w:color w:val="000000" w:themeColor="text1"/>
          <w:sz w:val="28"/>
          <w:szCs w:val="28"/>
          <w:lang w:val="en-US" w:eastAsia="en-US"/>
        </w:rPr>
        <w:t>Prot</w:t>
      </w:r>
      <w:proofErr w:type="spellEnd"/>
      <w:r w:rsidR="00106805" w:rsidRPr="00106805">
        <w:rPr>
          <w:rFonts w:eastAsiaTheme="minorHAnsi"/>
          <w:b/>
          <w:color w:val="000000" w:themeColor="text1"/>
          <w:sz w:val="28"/>
          <w:szCs w:val="28"/>
          <w:lang w:val="en-US" w:eastAsia="en-US"/>
        </w:rPr>
        <w:t xml:space="preserve"> no. 44263</w:t>
      </w:r>
    </w:p>
    <w:p w14:paraId="7B5BB68D" w14:textId="6DF2D5A1" w:rsidR="00C07FB0" w:rsidRPr="00C07FB0" w:rsidRDefault="00C07FB0" w:rsidP="00106805">
      <w:pPr>
        <w:spacing w:before="360" w:after="0"/>
        <w:jc w:val="center"/>
        <w:outlineLvl w:val="0"/>
        <w:rPr>
          <w:rFonts w:eastAsia="Calibri"/>
          <w:b/>
          <w:bCs/>
          <w:color w:val="000000"/>
          <w:szCs w:val="24"/>
          <w:u w:val="single"/>
          <w:lang w:val="en-US" w:eastAsia="en-US"/>
        </w:rPr>
      </w:pPr>
    </w:p>
    <w:p w14:paraId="2BEB907A" w14:textId="20404005" w:rsidR="00FF77CE" w:rsidRPr="00BD19DE" w:rsidRDefault="00FF77CE" w:rsidP="00FF77CE">
      <w:pPr>
        <w:spacing w:before="240"/>
        <w:jc w:val="center"/>
        <w:outlineLvl w:val="0"/>
        <w:rPr>
          <w:sz w:val="22"/>
        </w:rPr>
      </w:pPr>
    </w:p>
    <w:p w14:paraId="07126F2A" w14:textId="77777777" w:rsidR="009642E7" w:rsidRPr="0036136C" w:rsidRDefault="00BE49C2" w:rsidP="00212B1D">
      <w:pPr>
        <w:pStyle w:val="StyleListNumber11ptBold"/>
      </w:pPr>
      <w:r w:rsidRPr="0036136C">
        <w:t>(1)</w:t>
      </w:r>
      <w:r w:rsidRPr="0036136C">
        <w:tab/>
      </w:r>
      <w:r w:rsidR="009642E7" w:rsidRPr="0036136C">
        <w:t>Subject</w:t>
      </w:r>
    </w:p>
    <w:p w14:paraId="693F65BD" w14:textId="77777777"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4E2AD3">
        <w:rPr>
          <w:sz w:val="22"/>
          <w:szCs w:val="22"/>
        </w:rPr>
        <w:t>c</w:t>
      </w:r>
      <w:r w:rsidR="009642E7" w:rsidRPr="0036136C">
        <w:rPr>
          <w:sz w:val="22"/>
          <w:szCs w:val="22"/>
        </w:rPr>
        <w:t>ontract is &lt;</w:t>
      </w:r>
      <w:r w:rsidR="004E2AD3">
        <w:rPr>
          <w:sz w:val="22"/>
          <w:szCs w:val="22"/>
          <w:highlight w:val="yellow"/>
        </w:rPr>
        <w:t>c</w:t>
      </w:r>
      <w:r w:rsidR="009642E7" w:rsidRPr="00586E35">
        <w:rPr>
          <w:sz w:val="22"/>
          <w:szCs w:val="22"/>
          <w:highlight w:val="yellow"/>
        </w:rPr>
        <w:t>ontract title</w:t>
      </w:r>
      <w:r w:rsidR="009642E7" w:rsidRPr="0036136C">
        <w:rPr>
          <w:sz w:val="22"/>
          <w:szCs w:val="22"/>
        </w:rPr>
        <w:t xml:space="preserve">&gt; </w:t>
      </w:r>
      <w:r w:rsidR="00B93DE2" w:rsidRPr="0036136C">
        <w:rPr>
          <w:sz w:val="22"/>
          <w:szCs w:val="22"/>
        </w:rPr>
        <w:t xml:space="preserve">done </w:t>
      </w:r>
      <w:r w:rsidR="000751CA">
        <w:rPr>
          <w:sz w:val="22"/>
          <w:szCs w:val="22"/>
        </w:rPr>
        <w:t>[</w:t>
      </w:r>
      <w:r w:rsidR="009642E7">
        <w:rPr>
          <w:sz w:val="22"/>
          <w:szCs w:val="22"/>
          <w:highlight w:val="lightGray"/>
        </w:rPr>
        <w:t>at</w:t>
      </w:r>
      <w:r w:rsidR="000751CA">
        <w:rPr>
          <w:sz w:val="22"/>
          <w:szCs w:val="22"/>
        </w:rPr>
        <w:t>] [</w:t>
      </w:r>
      <w:r w:rsidR="00B93DE2">
        <w:rPr>
          <w:sz w:val="22"/>
          <w:szCs w:val="22"/>
          <w:highlight w:val="lightGray"/>
        </w:rPr>
        <w:t>in</w:t>
      </w:r>
      <w:r w:rsidR="000751CA">
        <w:rPr>
          <w:sz w:val="22"/>
          <w:szCs w:val="22"/>
        </w:rPr>
        <w:t>]</w:t>
      </w:r>
      <w:r w:rsidR="009642E7" w:rsidRPr="0036136C">
        <w:rPr>
          <w:sz w:val="22"/>
          <w:szCs w:val="22"/>
        </w:rPr>
        <w:t xml:space="preserve"> &lt;</w:t>
      </w:r>
      <w:r w:rsidR="004E2AD3">
        <w:rPr>
          <w:sz w:val="22"/>
          <w:szCs w:val="22"/>
          <w:highlight w:val="yellow"/>
        </w:rPr>
        <w:t>l</w:t>
      </w:r>
      <w:r w:rsidR="009642E7" w:rsidRPr="00586E35">
        <w:rPr>
          <w:sz w:val="22"/>
          <w:szCs w:val="22"/>
          <w:highlight w:val="yellow"/>
        </w:rPr>
        <w:t>ocation</w:t>
      </w:r>
      <w:r w:rsidR="009642E7" w:rsidRPr="0036136C">
        <w:rPr>
          <w:sz w:val="22"/>
          <w:szCs w:val="22"/>
        </w:rPr>
        <w:t>&gt; with identification number &lt;</w:t>
      </w:r>
      <w:r w:rsidR="004E2AD3">
        <w:rPr>
          <w:sz w:val="22"/>
          <w:szCs w:val="22"/>
          <w:highlight w:val="yellow"/>
        </w:rPr>
        <w:t>p</w:t>
      </w:r>
      <w:r w:rsidR="009642E7" w:rsidRPr="00586E35">
        <w:rPr>
          <w:sz w:val="22"/>
          <w:szCs w:val="22"/>
          <w:highlight w:val="yellow"/>
        </w:rPr>
        <w:t>ublication reference</w:t>
      </w:r>
      <w:r w:rsidR="009642E7" w:rsidRPr="0036136C">
        <w:rPr>
          <w:sz w:val="22"/>
          <w:szCs w:val="22"/>
        </w:rPr>
        <w:t>&gt;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14:paraId="402EE870" w14:textId="77777777"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4E2AD3">
        <w:rPr>
          <w:sz w:val="22"/>
          <w:szCs w:val="22"/>
        </w:rPr>
        <w:t>t</w:t>
      </w:r>
      <w:r w:rsidR="006C7534" w:rsidRPr="0036136C">
        <w:rPr>
          <w:sz w:val="22"/>
          <w:szCs w:val="22"/>
        </w:rPr>
        <w:t xml:space="preserve">erms of </w:t>
      </w:r>
      <w:r w:rsidR="004E2AD3">
        <w:rPr>
          <w:sz w:val="22"/>
          <w:szCs w:val="22"/>
        </w:rPr>
        <w:t>r</w:t>
      </w:r>
      <w:r w:rsidR="006C7534" w:rsidRPr="0036136C">
        <w:rPr>
          <w:sz w:val="22"/>
          <w:szCs w:val="22"/>
        </w:rPr>
        <w:t xml:space="preserve">eference annexed to the </w:t>
      </w:r>
      <w:r w:rsidR="004E2AD3">
        <w:rPr>
          <w:sz w:val="22"/>
          <w:szCs w:val="22"/>
        </w:rPr>
        <w:t>c</w:t>
      </w:r>
      <w:r w:rsidR="006C7534" w:rsidRPr="0036136C">
        <w:rPr>
          <w:sz w:val="22"/>
          <w:szCs w:val="22"/>
        </w:rPr>
        <w:t>ontract (Annex II</w:t>
      </w:r>
      <w:r w:rsidR="00A73B34" w:rsidRPr="0036136C">
        <w:rPr>
          <w:sz w:val="22"/>
          <w:szCs w:val="22"/>
        </w:rPr>
        <w:t>)</w:t>
      </w:r>
    </w:p>
    <w:p w14:paraId="6297F64A" w14:textId="77777777" w:rsidR="004B0905" w:rsidRPr="0036136C" w:rsidRDefault="002506DE" w:rsidP="00212B1D">
      <w:pPr>
        <w:pStyle w:val="StyleListNumber11ptBold"/>
      </w:pPr>
      <w:r w:rsidRPr="0036136C">
        <w:lastRenderedPageBreak/>
        <w:t>(2</w:t>
      </w:r>
      <w:r w:rsidR="004B0905" w:rsidRPr="0036136C">
        <w:t>)</w:t>
      </w:r>
      <w:r w:rsidR="004B0905" w:rsidRPr="0036136C">
        <w:tab/>
        <w:t>Contract value</w:t>
      </w:r>
    </w:p>
    <w:p w14:paraId="19707839" w14:textId="77777777" w:rsidR="000751CA" w:rsidRDefault="000751CA" w:rsidP="0036136C">
      <w:pPr>
        <w:spacing w:after="120"/>
        <w:ind w:left="567"/>
        <w:rPr>
          <w:sz w:val="22"/>
          <w:szCs w:val="22"/>
          <w:highlight w:val="yellow"/>
        </w:rPr>
      </w:pPr>
    </w:p>
    <w:p w14:paraId="0AC0EC97" w14:textId="77777777" w:rsidR="004B0905" w:rsidRPr="0036136C" w:rsidRDefault="000751CA" w:rsidP="0036136C">
      <w:pPr>
        <w:spacing w:after="120"/>
        <w:ind w:left="567"/>
        <w:rPr>
          <w:sz w:val="22"/>
          <w:szCs w:val="22"/>
        </w:rPr>
      </w:pPr>
      <w:r>
        <w:rPr>
          <w:sz w:val="22"/>
          <w:szCs w:val="22"/>
          <w:highlight w:val="yellow"/>
        </w:rPr>
        <w:t>[</w:t>
      </w:r>
      <w:r w:rsidR="004B0905" w:rsidRPr="0036136C">
        <w:rPr>
          <w:sz w:val="22"/>
          <w:szCs w:val="22"/>
          <w:highlight w:val="yellow"/>
        </w:rPr>
        <w:t>Option 2: Global price contracts (studies and other result-based contracts)</w:t>
      </w:r>
    </w:p>
    <w:p w14:paraId="26411414" w14:textId="77777777" w:rsidR="004B0905" w:rsidRPr="0036136C" w:rsidRDefault="004B0905" w:rsidP="0036136C">
      <w:pPr>
        <w:spacing w:after="120"/>
        <w:ind w:left="567"/>
        <w:rPr>
          <w:sz w:val="22"/>
          <w:szCs w:val="22"/>
        </w:rPr>
      </w:pPr>
      <w:r>
        <w:rPr>
          <w:sz w:val="22"/>
          <w:szCs w:val="22"/>
          <w:highlight w:val="lightGray"/>
        </w:rPr>
        <w:t xml:space="preserve">This </w:t>
      </w:r>
      <w:r w:rsidR="00C559EF">
        <w:rPr>
          <w:sz w:val="22"/>
          <w:szCs w:val="22"/>
          <w:highlight w:val="lightGray"/>
        </w:rPr>
        <w:t>c</w:t>
      </w:r>
      <w:r>
        <w:rPr>
          <w:sz w:val="22"/>
          <w:szCs w:val="22"/>
          <w:highlight w:val="lightGray"/>
        </w:rPr>
        <w:t xml:space="preserve">ontract, established in </w:t>
      </w:r>
      <w:r w:rsidR="00A246DB">
        <w:rPr>
          <w:sz w:val="22"/>
          <w:szCs w:val="22"/>
          <w:highlight w:val="lightGray"/>
        </w:rPr>
        <w:t>[Euro] [</w:t>
      </w:r>
      <w:r w:rsidR="00A246DB">
        <w:rPr>
          <w:sz w:val="22"/>
          <w:szCs w:val="22"/>
          <w:highlight w:val="yellow"/>
        </w:rPr>
        <w:t>&lt;</w:t>
      </w:r>
      <w:r w:rsidR="00A246DB" w:rsidRPr="00C063E3">
        <w:rPr>
          <w:sz w:val="22"/>
          <w:szCs w:val="22"/>
          <w:highlight w:val="yellow"/>
        </w:rPr>
        <w:t>national currency</w:t>
      </w:r>
      <w:r w:rsidR="00A246DB">
        <w:rPr>
          <w:sz w:val="22"/>
          <w:szCs w:val="22"/>
          <w:highlight w:val="yellow"/>
        </w:rPr>
        <w:t>&gt;</w:t>
      </w:r>
      <w:r w:rsidR="00A246DB" w:rsidRPr="00A246DB">
        <w:rPr>
          <w:sz w:val="22"/>
          <w:szCs w:val="22"/>
          <w:highlight w:val="yellow"/>
        </w:rPr>
        <w:t xml:space="preserve"> </w:t>
      </w:r>
      <w:r w:rsidR="00A246DB">
        <w:rPr>
          <w:sz w:val="22"/>
          <w:szCs w:val="22"/>
          <w:highlight w:val="yellow"/>
        </w:rPr>
        <w:t>f</w:t>
      </w:r>
      <w:r w:rsidR="00A246DB" w:rsidRPr="000751CA">
        <w:rPr>
          <w:sz w:val="22"/>
          <w:szCs w:val="22"/>
          <w:highlight w:val="yellow"/>
        </w:rPr>
        <w:t>or indirect management</w:t>
      </w:r>
      <w:r w:rsidR="00A246DB">
        <w:rPr>
          <w:sz w:val="22"/>
          <w:szCs w:val="22"/>
          <w:highlight w:val="yellow"/>
        </w:rPr>
        <w:t xml:space="preserve"> only</w:t>
      </w:r>
      <w:r w:rsidR="00A246DB">
        <w:rPr>
          <w:sz w:val="22"/>
          <w:szCs w:val="22"/>
          <w:highlight w:val="lightGray"/>
        </w:rPr>
        <w:t>]</w:t>
      </w:r>
      <w:r>
        <w:rPr>
          <w:sz w:val="22"/>
          <w:szCs w:val="22"/>
          <w:highlight w:val="lightGray"/>
        </w:rPr>
        <w:t xml:space="preserve">, is a global price contract. The contract value is </w:t>
      </w:r>
      <w:r w:rsidR="000751CA">
        <w:rPr>
          <w:sz w:val="22"/>
          <w:szCs w:val="22"/>
          <w:highlight w:val="lightGray"/>
        </w:rPr>
        <w:t>[Euro] [&lt;</w:t>
      </w:r>
      <w:r w:rsidR="000751CA" w:rsidRPr="00586E35">
        <w:rPr>
          <w:sz w:val="22"/>
          <w:szCs w:val="22"/>
          <w:highlight w:val="yellow"/>
        </w:rPr>
        <w:t>national currency</w:t>
      </w:r>
      <w:r w:rsidR="000751CA">
        <w:rPr>
          <w:sz w:val="22"/>
          <w:szCs w:val="22"/>
          <w:highlight w:val="lightGray"/>
        </w:rPr>
        <w:t>&gt;</w:t>
      </w:r>
      <w:r w:rsidR="003601D0">
        <w:rPr>
          <w:sz w:val="22"/>
          <w:szCs w:val="22"/>
          <w:highlight w:val="lightGray"/>
        </w:rPr>
        <w:t xml:space="preserve"> </w:t>
      </w:r>
      <w:r w:rsidR="003601D0" w:rsidRPr="00586E35">
        <w:rPr>
          <w:sz w:val="22"/>
          <w:szCs w:val="22"/>
          <w:highlight w:val="yellow"/>
        </w:rPr>
        <w:t>for indirect management only</w:t>
      </w:r>
      <w:r w:rsidR="000751CA">
        <w:rPr>
          <w:sz w:val="22"/>
          <w:szCs w:val="22"/>
          <w:highlight w:val="lightGray"/>
        </w:rPr>
        <w:t xml:space="preserve">] </w:t>
      </w:r>
      <w:r>
        <w:rPr>
          <w:sz w:val="22"/>
          <w:szCs w:val="22"/>
          <w:highlight w:val="lightGray"/>
        </w:rPr>
        <w:t>&lt;</w:t>
      </w:r>
      <w:r w:rsidRPr="00586E35">
        <w:rPr>
          <w:sz w:val="22"/>
          <w:szCs w:val="22"/>
          <w:highlight w:val="yellow"/>
        </w:rPr>
        <w:t>amount</w:t>
      </w:r>
      <w:r>
        <w:rPr>
          <w:sz w:val="22"/>
          <w:szCs w:val="22"/>
          <w:highlight w:val="lightGray"/>
        </w:rPr>
        <w:t>&gt;.</w:t>
      </w:r>
      <w:r w:rsidR="000751CA">
        <w:rPr>
          <w:sz w:val="22"/>
          <w:szCs w:val="22"/>
        </w:rPr>
        <w:t>]</w:t>
      </w:r>
    </w:p>
    <w:p w14:paraId="29AC1816" w14:textId="77777777"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14:paraId="4A24CF25"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C559EF">
        <w:rPr>
          <w:sz w:val="22"/>
          <w:szCs w:val="22"/>
        </w:rPr>
        <w:t>c</w:t>
      </w:r>
      <w:r w:rsidRPr="0036136C">
        <w:rPr>
          <w:sz w:val="22"/>
          <w:szCs w:val="22"/>
        </w:rPr>
        <w:t>ontract, in the following order of precedence:</w:t>
      </w:r>
    </w:p>
    <w:p w14:paraId="012B9F67"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the contract agreement;</w:t>
      </w:r>
    </w:p>
    <w:p w14:paraId="018EE78C"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s</w:t>
      </w:r>
      <w:r w:rsidRPr="0036136C">
        <w:rPr>
          <w:sz w:val="22"/>
          <w:szCs w:val="22"/>
        </w:rPr>
        <w:t xml:space="preserve">pecial </w:t>
      </w:r>
      <w:r w:rsidR="004E2AD3">
        <w:rPr>
          <w:sz w:val="22"/>
          <w:szCs w:val="22"/>
        </w:rPr>
        <w:t>c</w:t>
      </w:r>
      <w:r w:rsidRPr="0036136C">
        <w:rPr>
          <w:sz w:val="22"/>
          <w:szCs w:val="22"/>
        </w:rPr>
        <w:t>onditions</w:t>
      </w:r>
    </w:p>
    <w:p w14:paraId="62559104"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g</w:t>
      </w:r>
      <w:r w:rsidRPr="0036136C">
        <w:rPr>
          <w:sz w:val="22"/>
          <w:szCs w:val="22"/>
        </w:rPr>
        <w:t xml:space="preserve">eneral </w:t>
      </w:r>
      <w:r w:rsidR="004E2AD3">
        <w:rPr>
          <w:sz w:val="22"/>
          <w:szCs w:val="22"/>
        </w:rPr>
        <w:t>c</w:t>
      </w:r>
      <w:r w:rsidRPr="0036136C">
        <w:rPr>
          <w:sz w:val="22"/>
          <w:szCs w:val="22"/>
        </w:rPr>
        <w:t>onditions (Annex I);</w:t>
      </w:r>
    </w:p>
    <w:p w14:paraId="07A943C6"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t</w:t>
      </w:r>
      <w:r w:rsidRPr="0036136C">
        <w:rPr>
          <w:sz w:val="22"/>
          <w:szCs w:val="22"/>
        </w:rPr>
        <w:t xml:space="preserve">erms of </w:t>
      </w:r>
      <w:r w:rsidR="004E2AD3">
        <w:rPr>
          <w:sz w:val="22"/>
          <w:szCs w:val="22"/>
        </w:rPr>
        <w:t>r</w:t>
      </w:r>
      <w:r w:rsidRPr="0036136C">
        <w:rPr>
          <w:sz w:val="22"/>
          <w:szCs w:val="22"/>
        </w:rPr>
        <w:t xml:space="preserve">eference [including clarification before the deadline for submitting tenders and minutes of the information meeting/site visit] (Annex II) </w:t>
      </w:r>
    </w:p>
    <w:p w14:paraId="0399AAB8"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 xml:space="preserve">the </w:t>
      </w:r>
      <w:r w:rsidR="004E2AD3">
        <w:rPr>
          <w:sz w:val="22"/>
          <w:szCs w:val="22"/>
        </w:rPr>
        <w:t>o</w:t>
      </w:r>
      <w:r w:rsidRPr="0036136C">
        <w:rPr>
          <w:sz w:val="22"/>
          <w:szCs w:val="22"/>
        </w:rPr>
        <w:t>rganisation and methodology [</w:t>
      </w:r>
      <w:r>
        <w:rPr>
          <w:sz w:val="22"/>
          <w:szCs w:val="22"/>
          <w:highlight w:val="lightGray"/>
        </w:rPr>
        <w:t>including clarification from the tenderer provided during tender evaluation</w:t>
      </w:r>
      <w:r w:rsidRPr="0036136C">
        <w:rPr>
          <w:sz w:val="22"/>
          <w:szCs w:val="22"/>
        </w:rPr>
        <w:t>] (Annex III);</w:t>
      </w:r>
    </w:p>
    <w:p w14:paraId="393719A1" w14:textId="77777777" w:rsidR="00A73B34" w:rsidRPr="0036136C" w:rsidRDefault="002B4BA8" w:rsidP="00C73B43">
      <w:pPr>
        <w:numPr>
          <w:ilvl w:val="0"/>
          <w:numId w:val="4"/>
        </w:numPr>
        <w:tabs>
          <w:tab w:val="left" w:pos="993"/>
        </w:tabs>
        <w:spacing w:after="60"/>
        <w:ind w:left="993" w:hanging="284"/>
        <w:rPr>
          <w:sz w:val="22"/>
          <w:szCs w:val="22"/>
        </w:rPr>
      </w:pPr>
      <w:r>
        <w:rPr>
          <w:sz w:val="22"/>
          <w:szCs w:val="22"/>
        </w:rPr>
        <w:t>[</w:t>
      </w:r>
      <w:r w:rsidR="00A73B34">
        <w:rPr>
          <w:sz w:val="22"/>
          <w:szCs w:val="22"/>
          <w:highlight w:val="lightGray"/>
        </w:rPr>
        <w:t>Key experts (Annex IV)</w:t>
      </w:r>
      <w:r w:rsidR="00DA2F7C">
        <w:rPr>
          <w:sz w:val="22"/>
          <w:szCs w:val="22"/>
        </w:rPr>
        <w:t xml:space="preserve"> </w:t>
      </w:r>
      <w:r w:rsidR="00DA2F7C">
        <w:rPr>
          <w:sz w:val="22"/>
          <w:szCs w:val="22"/>
          <w:highlight w:val="yellow"/>
        </w:rPr>
        <w:t xml:space="preserve">For contracts </w:t>
      </w:r>
      <w:r w:rsidR="00207D06">
        <w:rPr>
          <w:sz w:val="22"/>
          <w:szCs w:val="22"/>
          <w:highlight w:val="yellow"/>
        </w:rPr>
        <w:t>requiring</w:t>
      </w:r>
      <w:r w:rsidR="00DA2F7C">
        <w:rPr>
          <w:sz w:val="22"/>
          <w:szCs w:val="22"/>
          <w:highlight w:val="yellow"/>
        </w:rPr>
        <w:t xml:space="preserve"> key experts</w:t>
      </w:r>
      <w:r>
        <w:rPr>
          <w:sz w:val="22"/>
          <w:szCs w:val="22"/>
        </w:rPr>
        <w:t>]</w:t>
      </w:r>
      <w:r w:rsidR="00A73B34" w:rsidRPr="0036136C">
        <w:rPr>
          <w:sz w:val="22"/>
          <w:szCs w:val="22"/>
        </w:rPr>
        <w:t>;</w:t>
      </w:r>
    </w:p>
    <w:p w14:paraId="11DF0597"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Budget [</w:t>
      </w:r>
      <w:r w:rsidRPr="0036136C">
        <w:rPr>
          <w:sz w:val="22"/>
          <w:szCs w:val="22"/>
          <w:highlight w:val="yellow"/>
        </w:rPr>
        <w:t>For fee-based contracts only</w:t>
      </w:r>
      <w:r w:rsidRPr="0036136C">
        <w:rPr>
          <w:sz w:val="22"/>
          <w:szCs w:val="22"/>
        </w:rPr>
        <w:t xml:space="preserve">: </w:t>
      </w:r>
      <w:r>
        <w:rPr>
          <w:sz w:val="22"/>
          <w:szCs w:val="22"/>
          <w:highlight w:val="lightGray"/>
        </w:rPr>
        <w:t>breakdown</w:t>
      </w:r>
      <w:r w:rsidRPr="0036136C">
        <w:rPr>
          <w:sz w:val="22"/>
          <w:szCs w:val="22"/>
        </w:rPr>
        <w:t>] (Annex V);</w:t>
      </w:r>
    </w:p>
    <w:p w14:paraId="33E62C00" w14:textId="77777777" w:rsidR="00A73B34" w:rsidRPr="0036136C" w:rsidRDefault="00A73B34" w:rsidP="00C73B43">
      <w:pPr>
        <w:numPr>
          <w:ilvl w:val="0"/>
          <w:numId w:val="4"/>
        </w:numPr>
        <w:tabs>
          <w:tab w:val="left" w:pos="993"/>
        </w:tabs>
        <w:spacing w:after="60"/>
        <w:ind w:left="993" w:hanging="284"/>
        <w:rPr>
          <w:sz w:val="22"/>
          <w:szCs w:val="22"/>
        </w:rPr>
      </w:pPr>
      <w:r w:rsidRPr="0036136C">
        <w:rPr>
          <w:sz w:val="22"/>
          <w:szCs w:val="22"/>
        </w:rPr>
        <w:t>specified forms and other relevant documents (Annex V</w:t>
      </w:r>
      <w:r w:rsidR="004701B3">
        <w:rPr>
          <w:sz w:val="22"/>
          <w:szCs w:val="22"/>
        </w:rPr>
        <w:t>I</w:t>
      </w:r>
      <w:r w:rsidRPr="0036136C">
        <w:rPr>
          <w:sz w:val="22"/>
          <w:szCs w:val="22"/>
        </w:rPr>
        <w:t>));</w:t>
      </w:r>
    </w:p>
    <w:p w14:paraId="2032D40B" w14:textId="77777777" w:rsidR="00A73B34" w:rsidRPr="0036136C" w:rsidRDefault="00A73B34" w:rsidP="0036136C">
      <w:pPr>
        <w:spacing w:before="120" w:after="0"/>
        <w:ind w:left="567"/>
        <w:rPr>
          <w:sz w:val="22"/>
          <w:szCs w:val="22"/>
        </w:rPr>
      </w:pPr>
      <w:r w:rsidRPr="0036136C">
        <w:rPr>
          <w:sz w:val="22"/>
          <w:szCs w:val="22"/>
        </w:rPr>
        <w:t>[</w:t>
      </w:r>
      <w:r w:rsidRPr="0036136C">
        <w:rPr>
          <w:sz w:val="22"/>
          <w:szCs w:val="22"/>
          <w:highlight w:val="yellow"/>
        </w:rPr>
        <w:t>For fee-based contracts only:</w:t>
      </w:r>
    </w:p>
    <w:p w14:paraId="58FD6DE1" w14:textId="77777777" w:rsidR="00A73B34" w:rsidRPr="0036136C" w:rsidRDefault="00A73B34" w:rsidP="00C73B43">
      <w:pPr>
        <w:numPr>
          <w:ilvl w:val="0"/>
          <w:numId w:val="5"/>
        </w:numPr>
        <w:spacing w:after="120"/>
        <w:ind w:left="993" w:hanging="284"/>
        <w:rPr>
          <w:sz w:val="22"/>
          <w:szCs w:val="22"/>
        </w:rPr>
      </w:pPr>
      <w:r>
        <w:rPr>
          <w:sz w:val="22"/>
          <w:szCs w:val="22"/>
          <w:highlight w:val="lightGray"/>
        </w:rPr>
        <w:t>Report of factual findings and terms of reference for an expendit</w:t>
      </w:r>
      <w:r w:rsidR="006457F0">
        <w:rPr>
          <w:sz w:val="22"/>
          <w:szCs w:val="22"/>
          <w:highlight w:val="lightGray"/>
        </w:rPr>
        <w:t xml:space="preserve">ure </w:t>
      </w:r>
      <w:proofErr w:type="gramStart"/>
      <w:r w:rsidR="006457F0">
        <w:rPr>
          <w:sz w:val="22"/>
          <w:szCs w:val="22"/>
          <w:highlight w:val="lightGray"/>
        </w:rPr>
        <w:t>verification</w:t>
      </w:r>
      <w:r w:rsidR="006457F0">
        <w:rPr>
          <w:sz w:val="22"/>
          <w:szCs w:val="22"/>
        </w:rPr>
        <w:t xml:space="preserve">  </w:t>
      </w:r>
      <w:r w:rsidR="006457F0">
        <w:rPr>
          <w:sz w:val="22"/>
          <w:szCs w:val="22"/>
          <w:highlight w:val="lightGray"/>
        </w:rPr>
        <w:t>(</w:t>
      </w:r>
      <w:proofErr w:type="gramEnd"/>
      <w:r w:rsidR="006457F0">
        <w:rPr>
          <w:sz w:val="22"/>
          <w:szCs w:val="22"/>
          <w:highlight w:val="lightGray"/>
        </w:rPr>
        <w:t>Annex VII)</w:t>
      </w:r>
      <w:r w:rsidR="006A554E">
        <w:rPr>
          <w:sz w:val="22"/>
          <w:szCs w:val="22"/>
          <w:highlight w:val="lightGray"/>
        </w:rPr>
        <w:t>]</w:t>
      </w:r>
    </w:p>
    <w:p w14:paraId="0D6D404F" w14:textId="77777777" w:rsidR="0036136C" w:rsidRPr="00E33812" w:rsidRDefault="00A73B34" w:rsidP="0036136C">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3348DBEF"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0D2A335F"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C559EF">
        <w:rPr>
          <w:sz w:val="22"/>
          <w:szCs w:val="22"/>
        </w:rPr>
        <w:t>c</w:t>
      </w:r>
      <w:r w:rsidRPr="0036136C">
        <w:rPr>
          <w:sz w:val="22"/>
          <w:szCs w:val="22"/>
        </w:rPr>
        <w:t xml:space="preserve">ontractor and the </w:t>
      </w:r>
      <w:r w:rsidR="00C559EF">
        <w:rPr>
          <w:sz w:val="22"/>
          <w:szCs w:val="22"/>
        </w:rPr>
        <w:t>c</w:t>
      </w:r>
      <w:r w:rsidRPr="0036136C">
        <w:rPr>
          <w:sz w:val="22"/>
          <w:szCs w:val="22"/>
        </w:rPr>
        <w:t xml:space="preserve">ontracting </w:t>
      </w:r>
      <w:r w:rsidR="00C559EF">
        <w:rPr>
          <w:sz w:val="22"/>
          <w:szCs w:val="22"/>
        </w:rPr>
        <w:t>a</w:t>
      </w:r>
      <w:r w:rsidRPr="0036136C">
        <w:rPr>
          <w:sz w:val="22"/>
          <w:szCs w:val="22"/>
        </w:rPr>
        <w:t xml:space="preserve">uthority and/or the </w:t>
      </w:r>
      <w:r w:rsidR="00C559EF">
        <w:rPr>
          <w:sz w:val="22"/>
          <w:szCs w:val="22"/>
        </w:rPr>
        <w:t>p</w:t>
      </w:r>
      <w:r w:rsidRPr="0036136C">
        <w:rPr>
          <w:sz w:val="22"/>
          <w:szCs w:val="22"/>
        </w:rPr>
        <w:t xml:space="preserve">roject </w:t>
      </w:r>
      <w:r w:rsidR="00C559EF">
        <w:rPr>
          <w:sz w:val="22"/>
          <w:szCs w:val="22"/>
        </w:rPr>
        <w:t>m</w:t>
      </w:r>
      <w:r w:rsidRPr="0036136C">
        <w:rPr>
          <w:sz w:val="22"/>
          <w:szCs w:val="22"/>
        </w:rPr>
        <w:t>anager shall be English.</w:t>
      </w:r>
    </w:p>
    <w:p w14:paraId="27018B4B" w14:textId="77777777" w:rsidR="00E75AAC" w:rsidRPr="0036136C" w:rsidRDefault="00BE49C2" w:rsidP="00212B1D">
      <w:pPr>
        <w:pStyle w:val="StyleListNumber11ptBold"/>
      </w:pPr>
      <w:bookmarkStart w:id="1" w:name="_Ref500218714"/>
      <w:r w:rsidRPr="0036136C">
        <w:t>(</w:t>
      </w:r>
      <w:r w:rsidR="002506DE" w:rsidRPr="0036136C">
        <w:t>5</w:t>
      </w:r>
      <w:r w:rsidRPr="0036136C">
        <w:t>)</w:t>
      </w:r>
      <w:r w:rsidRPr="0036136C">
        <w:tab/>
      </w:r>
      <w:r w:rsidR="00E75AAC" w:rsidRPr="0036136C">
        <w:t xml:space="preserve">Other specific conditions applying to the </w:t>
      </w:r>
      <w:r w:rsidR="004E2AD3">
        <w:t>c</w:t>
      </w:r>
      <w:r w:rsidR="00E75AAC" w:rsidRPr="0036136C">
        <w:t>ontract</w:t>
      </w:r>
    </w:p>
    <w:p w14:paraId="0149968A" w14:textId="77777777" w:rsidR="00355978" w:rsidRPr="005C0DEE" w:rsidRDefault="00355978" w:rsidP="00355978">
      <w:pPr>
        <w:keepNext/>
        <w:keepLines/>
        <w:tabs>
          <w:tab w:val="left" w:pos="1134"/>
        </w:tabs>
        <w:spacing w:before="240" w:after="120"/>
        <w:ind w:left="1134" w:hanging="1134"/>
        <w:rPr>
          <w:sz w:val="22"/>
          <w:szCs w:val="22"/>
        </w:rPr>
      </w:pPr>
      <w:r w:rsidRPr="005C0DEE">
        <w:rPr>
          <w:sz w:val="22"/>
          <w:szCs w:val="22"/>
          <w:highlight w:val="yellow"/>
        </w:rPr>
        <w:t>For direct management insert the following</w:t>
      </w:r>
    </w:p>
    <w:p w14:paraId="7F20DAE2" w14:textId="77777777" w:rsidR="00355978" w:rsidRPr="005C0DEE" w:rsidRDefault="006D34F6" w:rsidP="00355978">
      <w:pPr>
        <w:rPr>
          <w:sz w:val="22"/>
          <w:szCs w:val="22"/>
        </w:rPr>
      </w:pPr>
      <w:r>
        <w:rPr>
          <w:sz w:val="22"/>
          <w:szCs w:val="22"/>
        </w:rPr>
        <w:t>[</w:t>
      </w:r>
      <w:r w:rsidR="00355978" w:rsidRPr="005C0DEE">
        <w:rPr>
          <w:sz w:val="22"/>
          <w:szCs w:val="22"/>
        </w:rPr>
        <w:t xml:space="preserve">For the purpose of Article 42 of the General Conditions, </w:t>
      </w:r>
    </w:p>
    <w:p w14:paraId="2A7A1D7E" w14:textId="77777777" w:rsidR="00355978" w:rsidRPr="005C0DEE" w:rsidRDefault="00355978" w:rsidP="005C0DEE">
      <w:pPr>
        <w:pStyle w:val="ListParagraph"/>
        <w:numPr>
          <w:ilvl w:val="0"/>
          <w:numId w:val="21"/>
        </w:numPr>
        <w:spacing w:before="100" w:beforeAutospacing="1" w:after="100" w:afterAutospacing="1" w:line="240" w:lineRule="auto"/>
        <w:jc w:val="both"/>
        <w:rPr>
          <w:rFonts w:ascii="Times New Roman" w:eastAsia="Times New Roman" w:hAnsi="Times New Roman"/>
          <w:lang w:eastAsia="en-GB"/>
        </w:rPr>
      </w:pPr>
      <w:r w:rsidRPr="005C0DEE">
        <w:rPr>
          <w:rFonts w:ascii="Times New Roman" w:hAnsi="Times New Roman"/>
        </w:rPr>
        <w:t>[</w:t>
      </w:r>
      <w:r w:rsidRPr="005C0DEE">
        <w:rPr>
          <w:rFonts w:ascii="Times New Roman" w:hAnsi="Times New Roman"/>
          <w:highlight w:val="yellow"/>
        </w:rPr>
        <w:t xml:space="preserve">For DG </w:t>
      </w:r>
      <w:r w:rsidR="00043496">
        <w:rPr>
          <w:rFonts w:ascii="Times New Roman" w:hAnsi="Times New Roman"/>
          <w:highlight w:val="yellow"/>
        </w:rPr>
        <w:t>INTPA</w:t>
      </w:r>
      <w:r w:rsidRPr="005C0DEE">
        <w:rPr>
          <w:rFonts w:ascii="Times New Roman" w:hAnsi="Times New Roman"/>
        </w:rPr>
        <w:t xml:space="preserve"> </w:t>
      </w:r>
      <w:r>
        <w:rPr>
          <w:rFonts w:ascii="Times New Roman" w:hAnsi="Times New Roman"/>
          <w:highlight w:val="lightGray"/>
        </w:rPr>
        <w:t xml:space="preserve">the data controller is the head of legal affairs unit of DG International </w:t>
      </w:r>
      <w:r w:rsidR="00043496">
        <w:rPr>
          <w:rFonts w:ascii="Times New Roman" w:hAnsi="Times New Roman"/>
          <w:highlight w:val="lightGray"/>
        </w:rPr>
        <w:t>Partnerships</w:t>
      </w:r>
      <w:r w:rsidRPr="005C0DEE">
        <w:rPr>
          <w:rFonts w:ascii="Times New Roman" w:hAnsi="Times New Roman"/>
        </w:rPr>
        <w:t>]</w:t>
      </w:r>
    </w:p>
    <w:p w14:paraId="29CA46DD" w14:textId="77777777" w:rsidR="00355978" w:rsidRPr="005C0DEE" w:rsidRDefault="00355978" w:rsidP="00355978">
      <w:pPr>
        <w:pStyle w:val="ListParagraph"/>
        <w:spacing w:before="120"/>
        <w:jc w:val="both"/>
        <w:rPr>
          <w:rFonts w:ascii="Times New Roman" w:hAnsi="Times New Roman"/>
        </w:rPr>
      </w:pPr>
      <w:r w:rsidRPr="005C0DEE">
        <w:rPr>
          <w:rFonts w:ascii="Times New Roman" w:hAnsi="Times New Roman"/>
          <w:highlight w:val="yellow"/>
        </w:rPr>
        <w:t>[For DG NEAR</w:t>
      </w:r>
      <w:r w:rsidRPr="005C0DEE">
        <w:rPr>
          <w:rFonts w:ascii="Times New Roman" w:hAnsi="Times New Roman"/>
        </w:rPr>
        <w:t xml:space="preserve"> t</w:t>
      </w:r>
      <w:r>
        <w:rPr>
          <w:rFonts w:ascii="Times New Roman" w:hAnsi="Times New Roman"/>
          <w:highlight w:val="lightGray"/>
        </w:rPr>
        <w:t>he data controller is the head of contracts and finance unit R4 of DG Neighbourhood and Enlargement Negotiations]</w:t>
      </w:r>
    </w:p>
    <w:p w14:paraId="500D48D4" w14:textId="77777777" w:rsidR="00355978" w:rsidRPr="005C0DEE" w:rsidRDefault="00355978" w:rsidP="00355978">
      <w:pPr>
        <w:pStyle w:val="ListParagraph"/>
        <w:spacing w:before="120"/>
        <w:jc w:val="both"/>
        <w:rPr>
          <w:rFonts w:ascii="Times New Roman" w:hAnsi="Times New Roman"/>
        </w:rPr>
      </w:pPr>
      <w:r w:rsidRPr="005C0DEE">
        <w:rPr>
          <w:rFonts w:ascii="Times New Roman" w:hAnsi="Times New Roman"/>
        </w:rPr>
        <w:t>[</w:t>
      </w:r>
      <w:r w:rsidRPr="005C0DEE">
        <w:rPr>
          <w:rFonts w:ascii="Times New Roman" w:hAnsi="Times New Roman"/>
          <w:highlight w:val="yellow"/>
        </w:rPr>
        <w:t>For any other DG</w:t>
      </w:r>
      <w:r w:rsidRPr="005C0DEE">
        <w:rPr>
          <w:rFonts w:ascii="Times New Roman" w:hAnsi="Times New Roman"/>
        </w:rPr>
        <w:t xml:space="preserve"> </w:t>
      </w:r>
      <w:r>
        <w:rPr>
          <w:rFonts w:ascii="Times New Roman" w:hAnsi="Times New Roman"/>
          <w:highlight w:val="lightGray"/>
        </w:rPr>
        <w:t>the data controller is</w:t>
      </w:r>
      <w:r w:rsidRPr="005C0DEE">
        <w:rPr>
          <w:rFonts w:ascii="Times New Roman" w:hAnsi="Times New Roman"/>
        </w:rPr>
        <w:t xml:space="preserve"> </w:t>
      </w:r>
      <w:r w:rsidRPr="005C0DEE">
        <w:rPr>
          <w:rFonts w:ascii="Times New Roman" w:hAnsi="Times New Roman"/>
          <w:highlight w:val="yellow"/>
        </w:rPr>
        <w:t>&lt;please add the function of your controller &gt;</w:t>
      </w:r>
      <w:r w:rsidRPr="005C0DEE">
        <w:rPr>
          <w:rFonts w:ascii="Times New Roman" w:hAnsi="Times New Roman"/>
        </w:rPr>
        <w:t>.</w:t>
      </w:r>
      <w:r>
        <w:rPr>
          <w:rFonts w:ascii="Times New Roman" w:hAnsi="Times New Roman"/>
          <w:highlight w:val="lightGray"/>
        </w:rPr>
        <w:t>]</w:t>
      </w:r>
    </w:p>
    <w:p w14:paraId="28AFBDDD" w14:textId="0343013B" w:rsidR="00355978" w:rsidRPr="00B15A6C" w:rsidRDefault="00355978" w:rsidP="005C0DEE">
      <w:pPr>
        <w:pStyle w:val="ListParagraph"/>
        <w:numPr>
          <w:ilvl w:val="0"/>
          <w:numId w:val="21"/>
        </w:numPr>
        <w:spacing w:before="100" w:beforeAutospacing="1" w:after="100" w:afterAutospacing="1" w:line="240" w:lineRule="auto"/>
        <w:jc w:val="both"/>
        <w:rPr>
          <w:rStyle w:val="Hyperlink"/>
          <w:rFonts w:ascii="Times New Roman" w:hAnsi="Times New Roman"/>
        </w:rPr>
      </w:pPr>
      <w:r w:rsidRPr="005C0DEE">
        <w:rPr>
          <w:rFonts w:ascii="Times New Roman" w:eastAsia="Times New Roman" w:hAnsi="Times New Roman"/>
          <w:lang w:eastAsia="en-GB"/>
        </w:rPr>
        <w:t>the data protection notice is available at</w:t>
      </w:r>
      <w:r w:rsidR="00F010C3">
        <w:rPr>
          <w:rFonts w:ascii="Times New Roman" w:eastAsia="Times New Roman" w:hAnsi="Times New Roman"/>
          <w:lang w:eastAsia="en-GB"/>
        </w:rPr>
        <w:t xml:space="preserve">: </w:t>
      </w:r>
      <w:hyperlink r:id="rId12" w:anchor="Annexes-AnnexesA(Ch.2):General" w:history="1">
        <w:r w:rsidR="00B15A6C" w:rsidRPr="00433C9F">
          <w:rPr>
            <w:rStyle w:val="Hyperlink"/>
            <w:rFonts w:ascii="Times New Roman" w:hAnsi="Times New Roman"/>
          </w:rPr>
          <w:t>https://wikis.ec.europa.eu/display/ExactExternalWiki/Annexes#Annexes-AnnexesA(Ch.2):General</w:t>
        </w:r>
      </w:hyperlink>
    </w:p>
    <w:p w14:paraId="7913A0BF" w14:textId="77777777" w:rsidR="00355978" w:rsidRPr="005C0DEE" w:rsidRDefault="00355978" w:rsidP="006D34F6">
      <w:pPr>
        <w:spacing w:before="100" w:beforeAutospacing="1" w:after="100" w:afterAutospacing="1"/>
        <w:ind w:left="-142"/>
        <w:rPr>
          <w:rStyle w:val="Hyperlink"/>
          <w:sz w:val="22"/>
          <w:szCs w:val="22"/>
        </w:rPr>
      </w:pPr>
      <w:r w:rsidRPr="005C0DEE">
        <w:rPr>
          <w:rStyle w:val="Hyperlink"/>
          <w:sz w:val="22"/>
          <w:szCs w:val="22"/>
          <w:highlight w:val="yellow"/>
        </w:rPr>
        <w:t>For indirect management insert the following</w:t>
      </w:r>
    </w:p>
    <w:p w14:paraId="010ABAF3" w14:textId="77777777" w:rsidR="00355978" w:rsidRDefault="006D34F6" w:rsidP="00355978">
      <w:pPr>
        <w:spacing w:before="120"/>
        <w:ind w:left="-120"/>
        <w:rPr>
          <w:sz w:val="22"/>
          <w:szCs w:val="22"/>
          <w:highlight w:val="lightGray"/>
        </w:rPr>
      </w:pPr>
      <w:r>
        <w:rPr>
          <w:rStyle w:val="Hyperlink"/>
          <w:color w:val="auto"/>
          <w:sz w:val="22"/>
          <w:szCs w:val="22"/>
          <w:u w:val="none"/>
        </w:rPr>
        <w:lastRenderedPageBreak/>
        <w:t>[</w:t>
      </w:r>
      <w:r w:rsidR="00355978" w:rsidRPr="005C0DEE">
        <w:rPr>
          <w:rStyle w:val="Hyperlink"/>
          <w:color w:val="auto"/>
          <w:sz w:val="22"/>
          <w:szCs w:val="22"/>
          <w:u w:val="none"/>
        </w:rPr>
        <w:t>For the purpose of</w:t>
      </w:r>
      <w:r w:rsidR="00355978" w:rsidRPr="005C0DEE">
        <w:t xml:space="preserve"> </w:t>
      </w:r>
      <w:r w:rsidR="00355978" w:rsidRPr="005C0DEE">
        <w:rPr>
          <w:sz w:val="22"/>
          <w:szCs w:val="22"/>
        </w:rPr>
        <w:t xml:space="preserve">Article 42 of the </w:t>
      </w:r>
      <w:r w:rsidR="00355978">
        <w:rPr>
          <w:sz w:val="22"/>
          <w:szCs w:val="22"/>
          <w:highlight w:val="lightGray"/>
        </w:rPr>
        <w:t>general conditions, for the part of the data transferred by the contracting authority to the European Commission:</w:t>
      </w:r>
    </w:p>
    <w:p w14:paraId="13B29DA0" w14:textId="77777777" w:rsidR="00355978" w:rsidRPr="005C0DEE" w:rsidRDefault="00355978" w:rsidP="00355978">
      <w:pPr>
        <w:spacing w:before="120"/>
        <w:ind w:left="-120"/>
        <w:rPr>
          <w:sz w:val="22"/>
          <w:szCs w:val="22"/>
        </w:rPr>
      </w:pPr>
      <w:r>
        <w:rPr>
          <w:sz w:val="22"/>
          <w:szCs w:val="22"/>
          <w:highlight w:val="lightGray"/>
        </w:rPr>
        <w:t>(a) the controller for the processing of personal data carried out within the Commission is</w:t>
      </w:r>
    </w:p>
    <w:p w14:paraId="4655B015" w14:textId="77777777" w:rsidR="00355978" w:rsidRPr="005C0DEE" w:rsidRDefault="00355978" w:rsidP="00355978">
      <w:pPr>
        <w:spacing w:before="120"/>
        <w:ind w:left="-120"/>
        <w:rPr>
          <w:sz w:val="22"/>
          <w:szCs w:val="22"/>
        </w:rPr>
      </w:pPr>
      <w:r w:rsidRPr="005C0DEE">
        <w:rPr>
          <w:sz w:val="22"/>
          <w:szCs w:val="22"/>
        </w:rPr>
        <w:t>[</w:t>
      </w:r>
      <w:r w:rsidRPr="005C0DEE">
        <w:rPr>
          <w:sz w:val="22"/>
          <w:szCs w:val="22"/>
          <w:highlight w:val="yellow"/>
        </w:rPr>
        <w:t xml:space="preserve">For DG </w:t>
      </w:r>
      <w:r w:rsidR="00043496">
        <w:rPr>
          <w:sz w:val="22"/>
          <w:szCs w:val="22"/>
          <w:highlight w:val="yellow"/>
        </w:rPr>
        <w:t>INTPA</w:t>
      </w:r>
      <w:r w:rsidRPr="005C0DEE">
        <w:rPr>
          <w:sz w:val="22"/>
          <w:szCs w:val="22"/>
        </w:rPr>
        <w:t xml:space="preserve"> </w:t>
      </w:r>
      <w:r>
        <w:rPr>
          <w:sz w:val="22"/>
          <w:szCs w:val="22"/>
          <w:highlight w:val="lightGray"/>
        </w:rPr>
        <w:t xml:space="preserve">the head of legal affairs unit of DG International </w:t>
      </w:r>
      <w:r w:rsidR="00043496">
        <w:rPr>
          <w:sz w:val="22"/>
          <w:szCs w:val="22"/>
          <w:highlight w:val="lightGray"/>
        </w:rPr>
        <w:t>Partnerships</w:t>
      </w:r>
      <w:r w:rsidRPr="005C0DEE">
        <w:rPr>
          <w:sz w:val="22"/>
          <w:szCs w:val="22"/>
        </w:rPr>
        <w:t>.]</w:t>
      </w:r>
    </w:p>
    <w:p w14:paraId="6050FA5E" w14:textId="77777777" w:rsidR="00355978" w:rsidRPr="005C0DEE" w:rsidRDefault="00355978" w:rsidP="00355978">
      <w:pPr>
        <w:spacing w:before="120"/>
        <w:ind w:left="-120"/>
        <w:rPr>
          <w:sz w:val="22"/>
          <w:szCs w:val="22"/>
        </w:rPr>
      </w:pPr>
      <w:r w:rsidRPr="005C0DEE">
        <w:rPr>
          <w:sz w:val="22"/>
          <w:szCs w:val="22"/>
          <w:highlight w:val="yellow"/>
        </w:rPr>
        <w:t>[For DG NEAR</w:t>
      </w:r>
      <w:r w:rsidRPr="005C0DEE">
        <w:rPr>
          <w:sz w:val="22"/>
          <w:szCs w:val="22"/>
        </w:rPr>
        <w:t xml:space="preserve"> </w:t>
      </w:r>
      <w:r>
        <w:rPr>
          <w:sz w:val="22"/>
          <w:szCs w:val="22"/>
          <w:highlight w:val="lightGray"/>
        </w:rPr>
        <w:t xml:space="preserve">the head of contracts and finance unit R4 of DG Neighbourhood and Enlargement </w:t>
      </w:r>
      <w:proofErr w:type="gramStart"/>
      <w:r>
        <w:rPr>
          <w:sz w:val="22"/>
          <w:szCs w:val="22"/>
          <w:highlight w:val="lightGray"/>
        </w:rPr>
        <w:t>Negotiations]</w:t>
      </w:r>
      <w:r w:rsidRPr="005C0DEE">
        <w:rPr>
          <w:sz w:val="22"/>
          <w:szCs w:val="22"/>
        </w:rPr>
        <w:t>[</w:t>
      </w:r>
      <w:proofErr w:type="gramEnd"/>
      <w:r w:rsidRPr="005C0DEE">
        <w:rPr>
          <w:sz w:val="22"/>
          <w:szCs w:val="22"/>
          <w:highlight w:val="yellow"/>
        </w:rPr>
        <w:t>For any other DG</w:t>
      </w:r>
      <w:r w:rsidRPr="005C0DEE">
        <w:rPr>
          <w:sz w:val="22"/>
          <w:szCs w:val="22"/>
        </w:rPr>
        <w:t xml:space="preserve"> </w:t>
      </w:r>
      <w:r w:rsidRPr="005C0DEE">
        <w:rPr>
          <w:sz w:val="22"/>
          <w:szCs w:val="22"/>
          <w:highlight w:val="yellow"/>
        </w:rPr>
        <w:t>&lt;please add the function of your controller &gt;</w:t>
      </w:r>
      <w:r w:rsidRPr="005C0DEE">
        <w:rPr>
          <w:sz w:val="22"/>
          <w:szCs w:val="22"/>
        </w:rPr>
        <w:t>.</w:t>
      </w:r>
      <w:r>
        <w:rPr>
          <w:sz w:val="22"/>
          <w:szCs w:val="22"/>
          <w:highlight w:val="lightGray"/>
        </w:rPr>
        <w:t>]</w:t>
      </w:r>
    </w:p>
    <w:p w14:paraId="1DA1DD7D" w14:textId="432C0258" w:rsidR="00355978" w:rsidRPr="005C0DEE" w:rsidRDefault="00355978" w:rsidP="00355978">
      <w:pPr>
        <w:spacing w:before="100" w:beforeAutospacing="1" w:after="100" w:afterAutospacing="1"/>
        <w:rPr>
          <w:color w:val="0563C1"/>
          <w:sz w:val="22"/>
          <w:szCs w:val="22"/>
          <w:u w:val="single"/>
        </w:rPr>
      </w:pPr>
      <w:r w:rsidRPr="005C0DEE">
        <w:rPr>
          <w:sz w:val="22"/>
          <w:szCs w:val="22"/>
        </w:rPr>
        <w:t>(b) the data protection notice is available at</w:t>
      </w:r>
      <w:r w:rsidR="00F010C3">
        <w:rPr>
          <w:sz w:val="22"/>
          <w:szCs w:val="22"/>
        </w:rPr>
        <w:t xml:space="preserve">: </w:t>
      </w:r>
      <w:hyperlink r:id="rId13" w:anchor="Annexes-AnnexesA(Ch.2):General" w:history="1">
        <w:r w:rsidR="00B15A6C" w:rsidRPr="00433C9F">
          <w:rPr>
            <w:rStyle w:val="Hyperlink"/>
            <w:sz w:val="22"/>
            <w:szCs w:val="22"/>
          </w:rPr>
          <w:t>https://wikis.ec.europa.eu/display/ExactExternalWiki/Annexes#Annexes-AnnexesA(Ch.2):General</w:t>
        </w:r>
      </w:hyperlink>
    </w:p>
    <w:p w14:paraId="65BAC91E" w14:textId="77777777" w:rsidR="00355978" w:rsidRDefault="00355978" w:rsidP="00355978">
      <w:pPr>
        <w:pStyle w:val="ListNumber"/>
        <w:numPr>
          <w:ilvl w:val="0"/>
          <w:numId w:val="0"/>
        </w:numPr>
        <w:spacing w:after="120"/>
        <w:ind w:left="567"/>
        <w:rPr>
          <w:sz w:val="22"/>
          <w:szCs w:val="22"/>
          <w:highlight w:val="yellow"/>
        </w:rPr>
      </w:pPr>
      <w:r w:rsidRPr="00355978">
        <w:rPr>
          <w:sz w:val="22"/>
          <w:szCs w:val="22"/>
          <w:highlight w:val="yellow"/>
        </w:rPr>
        <w:t xml:space="preserve"> </w:t>
      </w:r>
    </w:p>
    <w:p w14:paraId="49C27364" w14:textId="77777777" w:rsidR="00E75AAC" w:rsidRPr="00355978" w:rsidRDefault="00E75AAC" w:rsidP="006D34F6">
      <w:pPr>
        <w:pStyle w:val="ListNumber"/>
        <w:numPr>
          <w:ilvl w:val="0"/>
          <w:numId w:val="0"/>
        </w:numPr>
        <w:spacing w:after="120"/>
        <w:ind w:left="-142"/>
        <w:rPr>
          <w:sz w:val="22"/>
          <w:szCs w:val="22"/>
        </w:rPr>
      </w:pPr>
      <w:r w:rsidRPr="00355978">
        <w:rPr>
          <w:sz w:val="22"/>
          <w:szCs w:val="22"/>
          <w:highlight w:val="yellow"/>
        </w:rPr>
        <w:t>[If necessary and after having obtained prior approval/derogation by the competent services:</w:t>
      </w:r>
    </w:p>
    <w:p w14:paraId="43D1A7F5" w14:textId="77777777" w:rsidR="00E75AAC" w:rsidRDefault="00E75AAC" w:rsidP="006D34F6">
      <w:pPr>
        <w:pStyle w:val="ListNumber"/>
        <w:numPr>
          <w:ilvl w:val="0"/>
          <w:numId w:val="0"/>
        </w:numPr>
        <w:spacing w:after="120"/>
        <w:ind w:left="-142"/>
        <w:rPr>
          <w:sz w:val="22"/>
          <w:szCs w:val="22"/>
          <w:highlight w:val="lightGray"/>
        </w:rPr>
      </w:pPr>
      <w:r>
        <w:rPr>
          <w:sz w:val="22"/>
          <w:szCs w:val="22"/>
          <w:highlight w:val="lightGray"/>
        </w:rPr>
        <w:t xml:space="preserve">The following </w:t>
      </w:r>
      <w:r w:rsidR="004701B3">
        <w:rPr>
          <w:sz w:val="22"/>
          <w:szCs w:val="22"/>
          <w:highlight w:val="lightGray"/>
        </w:rPr>
        <w:t xml:space="preserve">conditions to the </w:t>
      </w:r>
      <w:r w:rsidR="00C559EF">
        <w:rPr>
          <w:sz w:val="22"/>
          <w:szCs w:val="22"/>
          <w:highlight w:val="lightGray"/>
        </w:rPr>
        <w:t>c</w:t>
      </w:r>
      <w:r w:rsidR="004701B3">
        <w:rPr>
          <w:sz w:val="22"/>
          <w:szCs w:val="22"/>
          <w:highlight w:val="lightGray"/>
        </w:rPr>
        <w:t xml:space="preserve">ontract </w:t>
      </w:r>
      <w:r>
        <w:rPr>
          <w:sz w:val="22"/>
          <w:szCs w:val="22"/>
          <w:highlight w:val="lightGray"/>
        </w:rPr>
        <w:t>shall apply:</w:t>
      </w:r>
    </w:p>
    <w:p w14:paraId="5D2539AB" w14:textId="77777777" w:rsidR="00E75AAC" w:rsidRDefault="00E75AAC" w:rsidP="006D34F6">
      <w:pPr>
        <w:pStyle w:val="ListNumber"/>
        <w:numPr>
          <w:ilvl w:val="0"/>
          <w:numId w:val="0"/>
        </w:numPr>
        <w:spacing w:after="120"/>
        <w:ind w:left="-142"/>
        <w:rPr>
          <w:sz w:val="22"/>
          <w:szCs w:val="22"/>
        </w:rPr>
      </w:pPr>
      <w:r>
        <w:rPr>
          <w:sz w:val="22"/>
          <w:szCs w:val="22"/>
          <w:highlight w:val="lightGray"/>
        </w:rPr>
        <w:t xml:space="preserve">By derogation from Article </w:t>
      </w:r>
      <w:proofErr w:type="gramStart"/>
      <w:r>
        <w:rPr>
          <w:sz w:val="22"/>
          <w:szCs w:val="22"/>
          <w:highlight w:val="lightGray"/>
        </w:rPr>
        <w:t>...</w:t>
      </w:r>
      <w:r w:rsidRPr="00355978">
        <w:rPr>
          <w:sz w:val="22"/>
          <w:szCs w:val="22"/>
        </w:rPr>
        <w:t xml:space="preserve"> ]</w:t>
      </w:r>
      <w:proofErr w:type="gramEnd"/>
    </w:p>
    <w:p w14:paraId="782242E3" w14:textId="77777777" w:rsidR="006D34F6" w:rsidRPr="00355978" w:rsidRDefault="006D34F6" w:rsidP="006D34F6">
      <w:pPr>
        <w:pStyle w:val="ListNumber"/>
        <w:numPr>
          <w:ilvl w:val="0"/>
          <w:numId w:val="0"/>
        </w:numPr>
        <w:spacing w:after="120"/>
        <w:ind w:left="-142"/>
        <w:rPr>
          <w:sz w:val="22"/>
          <w:szCs w:val="22"/>
        </w:rPr>
      </w:pPr>
    </w:p>
    <w:p w14:paraId="556D02A3" w14:textId="77777777" w:rsidR="00E75AAC" w:rsidRPr="00355978" w:rsidRDefault="00E75AAC" w:rsidP="006D34F6">
      <w:pPr>
        <w:pStyle w:val="ListNumber"/>
        <w:numPr>
          <w:ilvl w:val="0"/>
          <w:numId w:val="0"/>
        </w:numPr>
        <w:spacing w:after="120"/>
        <w:ind w:left="-142"/>
        <w:rPr>
          <w:sz w:val="22"/>
          <w:szCs w:val="22"/>
        </w:rPr>
      </w:pPr>
      <w:r w:rsidRPr="00355978">
        <w:rPr>
          <w:sz w:val="22"/>
          <w:szCs w:val="22"/>
        </w:rPr>
        <w:t xml:space="preserve">Done in English in </w:t>
      </w:r>
      <w:r w:rsidR="002B4BA8" w:rsidRPr="00355978">
        <w:rPr>
          <w:sz w:val="22"/>
          <w:szCs w:val="22"/>
        </w:rPr>
        <w:t>[</w:t>
      </w:r>
      <w:r>
        <w:rPr>
          <w:sz w:val="22"/>
          <w:szCs w:val="22"/>
          <w:highlight w:val="lightGray"/>
        </w:rPr>
        <w:t>two</w:t>
      </w:r>
      <w:r w:rsidR="002B4BA8">
        <w:rPr>
          <w:sz w:val="22"/>
          <w:szCs w:val="22"/>
          <w:highlight w:val="lightGray"/>
        </w:rPr>
        <w:t>]</w:t>
      </w:r>
      <w:r w:rsidR="002B4BA8" w:rsidRPr="00355978">
        <w:rPr>
          <w:sz w:val="22"/>
          <w:szCs w:val="22"/>
        </w:rPr>
        <w:t xml:space="preserve"> </w:t>
      </w:r>
      <w:r w:rsidR="002B4BA8">
        <w:rPr>
          <w:sz w:val="22"/>
          <w:szCs w:val="22"/>
          <w:highlight w:val="lightGray"/>
        </w:rPr>
        <w:t>[</w:t>
      </w:r>
      <w:r>
        <w:rPr>
          <w:sz w:val="22"/>
          <w:szCs w:val="22"/>
          <w:highlight w:val="lightGray"/>
        </w:rPr>
        <w:t>three</w:t>
      </w:r>
      <w:r w:rsidR="002B4BA8" w:rsidRPr="00355978">
        <w:rPr>
          <w:sz w:val="22"/>
          <w:szCs w:val="22"/>
        </w:rPr>
        <w:t>]</w:t>
      </w:r>
      <w:r w:rsidRPr="00355978">
        <w:rPr>
          <w:sz w:val="22"/>
          <w:szCs w:val="22"/>
        </w:rPr>
        <w:t xml:space="preserve"> originals, </w:t>
      </w:r>
      <w:r w:rsidR="002B4BA8" w:rsidRPr="00355978">
        <w:rPr>
          <w:sz w:val="22"/>
          <w:szCs w:val="22"/>
        </w:rPr>
        <w:t>[</w:t>
      </w:r>
      <w:r w:rsidRPr="00355978">
        <w:rPr>
          <w:sz w:val="22"/>
          <w:szCs w:val="22"/>
          <w:highlight w:val="yellow"/>
        </w:rPr>
        <w:t xml:space="preserve">For </w:t>
      </w:r>
      <w:r w:rsidR="00DA2F7C" w:rsidRPr="00355978">
        <w:rPr>
          <w:sz w:val="22"/>
          <w:szCs w:val="22"/>
          <w:highlight w:val="yellow"/>
        </w:rPr>
        <w:t>direct management</w:t>
      </w:r>
      <w:r w:rsidRPr="00355978">
        <w:rPr>
          <w:i/>
          <w:sz w:val="22"/>
          <w:szCs w:val="22"/>
        </w:rPr>
        <w:t xml:space="preserve">: </w:t>
      </w:r>
      <w:r w:rsidR="002B4BA8" w:rsidRPr="00355978">
        <w:rPr>
          <w:sz w:val="22"/>
          <w:szCs w:val="22"/>
        </w:rPr>
        <w:t>[</w:t>
      </w:r>
      <w:r>
        <w:rPr>
          <w:sz w:val="22"/>
          <w:szCs w:val="22"/>
          <w:highlight w:val="lightGray"/>
        </w:rPr>
        <w:t>one</w:t>
      </w:r>
      <w:r w:rsidR="002B4BA8">
        <w:rPr>
          <w:sz w:val="22"/>
          <w:szCs w:val="22"/>
          <w:highlight w:val="lightGray"/>
        </w:rPr>
        <w:t>]</w:t>
      </w:r>
      <w:r w:rsidR="002B4BA8" w:rsidRPr="00355978">
        <w:rPr>
          <w:sz w:val="22"/>
          <w:szCs w:val="22"/>
        </w:rPr>
        <w:t xml:space="preserve"> </w:t>
      </w:r>
      <w:r w:rsidR="002B4BA8">
        <w:rPr>
          <w:sz w:val="22"/>
          <w:szCs w:val="22"/>
          <w:highlight w:val="lightGray"/>
        </w:rPr>
        <w:t>[</w:t>
      </w:r>
      <w:r>
        <w:rPr>
          <w:sz w:val="22"/>
          <w:szCs w:val="22"/>
          <w:highlight w:val="lightGray"/>
        </w:rPr>
        <w:t>two</w:t>
      </w:r>
      <w:r w:rsidR="002B4BA8" w:rsidRPr="00355978">
        <w:rPr>
          <w:sz w:val="22"/>
          <w:szCs w:val="22"/>
        </w:rPr>
        <w:t>]</w:t>
      </w:r>
      <w:r w:rsidRPr="00355978">
        <w:rPr>
          <w:sz w:val="22"/>
          <w:szCs w:val="22"/>
        </w:rPr>
        <w:t xml:space="preserve"> </w:t>
      </w:r>
      <w:r>
        <w:rPr>
          <w:sz w:val="22"/>
          <w:szCs w:val="22"/>
          <w:highlight w:val="lightGray"/>
        </w:rPr>
        <w:t>originals for the European Commission</w:t>
      </w:r>
      <w:r w:rsidR="002B4BA8" w:rsidRPr="00355978">
        <w:rPr>
          <w:sz w:val="22"/>
          <w:szCs w:val="22"/>
        </w:rPr>
        <w:t>]</w:t>
      </w:r>
      <w:r w:rsidRPr="00355978">
        <w:rPr>
          <w:sz w:val="22"/>
          <w:szCs w:val="22"/>
        </w:rPr>
        <w:t xml:space="preserve"> </w:t>
      </w:r>
      <w:r w:rsidR="002B4BA8" w:rsidRPr="00355978">
        <w:rPr>
          <w:sz w:val="22"/>
          <w:szCs w:val="22"/>
          <w:highlight w:val="yellow"/>
        </w:rPr>
        <w:t>[</w:t>
      </w:r>
      <w:r w:rsidRPr="00355978">
        <w:rPr>
          <w:sz w:val="22"/>
          <w:szCs w:val="22"/>
          <w:highlight w:val="yellow"/>
        </w:rPr>
        <w:t xml:space="preserve">For </w:t>
      </w:r>
      <w:r w:rsidR="00DA2F7C" w:rsidRPr="00355978">
        <w:rPr>
          <w:sz w:val="22"/>
          <w:szCs w:val="22"/>
          <w:highlight w:val="yellow"/>
        </w:rPr>
        <w:t>indirect management</w:t>
      </w:r>
      <w:r w:rsidRPr="00355978">
        <w:rPr>
          <w:sz w:val="22"/>
          <w:szCs w:val="22"/>
        </w:rPr>
        <w:t>:</w:t>
      </w:r>
      <w:r w:rsidRPr="00355978">
        <w:rPr>
          <w:i/>
          <w:sz w:val="22"/>
          <w:szCs w:val="22"/>
        </w:rPr>
        <w:t xml:space="preserve"> </w:t>
      </w:r>
      <w:r>
        <w:rPr>
          <w:sz w:val="22"/>
          <w:szCs w:val="22"/>
          <w:highlight w:val="lightGray"/>
        </w:rPr>
        <w:t xml:space="preserve">one original for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 one original for the European Commission</w:t>
      </w:r>
      <w:r w:rsidR="002B4BA8" w:rsidRPr="00355978">
        <w:rPr>
          <w:sz w:val="22"/>
          <w:szCs w:val="22"/>
        </w:rPr>
        <w:t>]</w:t>
      </w:r>
      <w:r w:rsidRPr="00355978">
        <w:rPr>
          <w:sz w:val="22"/>
          <w:szCs w:val="22"/>
        </w:rPr>
        <w:t xml:space="preserve">, and one original for the </w:t>
      </w:r>
      <w:r w:rsidR="004E2AD3" w:rsidRPr="00355978">
        <w:rPr>
          <w:sz w:val="22"/>
          <w:szCs w:val="22"/>
        </w:rPr>
        <w:t>c</w:t>
      </w:r>
      <w:r w:rsidRPr="00355978">
        <w:rPr>
          <w:sz w:val="22"/>
          <w:szCs w:val="22"/>
        </w:rPr>
        <w:t>ontractor.</w:t>
      </w:r>
    </w:p>
    <w:tbl>
      <w:tblPr>
        <w:tblW w:w="9501" w:type="dxa"/>
        <w:tblLayout w:type="fixed"/>
        <w:tblLook w:val="0000" w:firstRow="0" w:lastRow="0" w:firstColumn="0" w:lastColumn="0" w:noHBand="0" w:noVBand="0"/>
      </w:tblPr>
      <w:tblGrid>
        <w:gridCol w:w="1599"/>
        <w:gridCol w:w="3259"/>
        <w:gridCol w:w="2321"/>
        <w:gridCol w:w="2322"/>
      </w:tblGrid>
      <w:tr w:rsidR="00E75AAC" w:rsidRPr="00355978" w14:paraId="420167B0" w14:textId="77777777" w:rsidTr="00A1628E">
        <w:tc>
          <w:tcPr>
            <w:tcW w:w="4858" w:type="dxa"/>
            <w:gridSpan w:val="2"/>
          </w:tcPr>
          <w:p w14:paraId="520B10F0" w14:textId="77777777" w:rsidR="00E75AAC" w:rsidRPr="00355978" w:rsidRDefault="00E75AAC" w:rsidP="004F3059">
            <w:pPr>
              <w:pStyle w:val="BodyText"/>
              <w:keepNext/>
              <w:keepLines/>
              <w:rPr>
                <w:b/>
                <w:sz w:val="22"/>
                <w:szCs w:val="22"/>
              </w:rPr>
            </w:pPr>
            <w:r w:rsidRPr="00355978">
              <w:rPr>
                <w:b/>
                <w:sz w:val="22"/>
                <w:szCs w:val="22"/>
              </w:rPr>
              <w:t xml:space="preserve">For the </w:t>
            </w:r>
            <w:r w:rsidR="004E2AD3" w:rsidRPr="00355978">
              <w:rPr>
                <w:b/>
                <w:sz w:val="22"/>
                <w:szCs w:val="22"/>
              </w:rPr>
              <w:t>c</w:t>
            </w:r>
            <w:r w:rsidRPr="00355978">
              <w:rPr>
                <w:b/>
                <w:sz w:val="22"/>
                <w:szCs w:val="22"/>
              </w:rPr>
              <w:t>ontractor</w:t>
            </w:r>
          </w:p>
        </w:tc>
        <w:tc>
          <w:tcPr>
            <w:tcW w:w="4643" w:type="dxa"/>
            <w:gridSpan w:val="2"/>
          </w:tcPr>
          <w:p w14:paraId="0D95AC58" w14:textId="77777777" w:rsidR="00E75AAC" w:rsidRPr="00355978" w:rsidRDefault="00E75AAC" w:rsidP="004F3059">
            <w:pPr>
              <w:pStyle w:val="BodyText"/>
              <w:keepNext/>
              <w:keepLines/>
              <w:rPr>
                <w:b/>
                <w:sz w:val="22"/>
                <w:szCs w:val="22"/>
              </w:rPr>
            </w:pPr>
            <w:r w:rsidRPr="00355978">
              <w:rPr>
                <w:b/>
                <w:sz w:val="22"/>
                <w:szCs w:val="22"/>
              </w:rPr>
              <w:t xml:space="preserve">For the </w:t>
            </w:r>
            <w:r w:rsidR="004E2AD3" w:rsidRPr="00355978">
              <w:rPr>
                <w:b/>
                <w:sz w:val="22"/>
                <w:szCs w:val="22"/>
              </w:rPr>
              <w:t>c</w:t>
            </w:r>
            <w:r w:rsidRPr="00355978">
              <w:rPr>
                <w:b/>
                <w:sz w:val="22"/>
                <w:szCs w:val="22"/>
              </w:rPr>
              <w:t xml:space="preserve">ontracting </w:t>
            </w:r>
            <w:r w:rsidR="004E2AD3" w:rsidRPr="00355978">
              <w:rPr>
                <w:b/>
                <w:sz w:val="22"/>
                <w:szCs w:val="22"/>
              </w:rPr>
              <w:t>a</w:t>
            </w:r>
            <w:r w:rsidRPr="00355978">
              <w:rPr>
                <w:b/>
                <w:sz w:val="22"/>
                <w:szCs w:val="22"/>
              </w:rPr>
              <w:t>uthority</w:t>
            </w:r>
          </w:p>
        </w:tc>
      </w:tr>
      <w:tr w:rsidR="00E75AAC" w:rsidRPr="00355978" w14:paraId="682B88FE" w14:textId="77777777" w:rsidTr="00A1628E">
        <w:trPr>
          <w:cantSplit/>
        </w:trPr>
        <w:tc>
          <w:tcPr>
            <w:tcW w:w="1599" w:type="dxa"/>
          </w:tcPr>
          <w:p w14:paraId="4AF39BDC" w14:textId="77777777" w:rsidR="00E75AAC" w:rsidRPr="00355978" w:rsidRDefault="00E75AAC" w:rsidP="006457F0">
            <w:pPr>
              <w:pStyle w:val="BodyText"/>
              <w:keepNext/>
              <w:keepLines/>
              <w:spacing w:before="160" w:after="160"/>
              <w:rPr>
                <w:sz w:val="22"/>
                <w:szCs w:val="22"/>
              </w:rPr>
            </w:pPr>
            <w:r w:rsidRPr="00355978">
              <w:rPr>
                <w:sz w:val="22"/>
                <w:szCs w:val="22"/>
              </w:rPr>
              <w:t>Name:</w:t>
            </w:r>
          </w:p>
        </w:tc>
        <w:tc>
          <w:tcPr>
            <w:tcW w:w="3259" w:type="dxa"/>
          </w:tcPr>
          <w:p w14:paraId="7EAF275A" w14:textId="77777777" w:rsidR="00E75AAC" w:rsidRPr="00355978" w:rsidRDefault="00E75AAC" w:rsidP="006457F0">
            <w:pPr>
              <w:pStyle w:val="BodyText"/>
              <w:keepNext/>
              <w:keepLines/>
              <w:spacing w:before="160" w:after="160"/>
              <w:rPr>
                <w:sz w:val="22"/>
                <w:szCs w:val="22"/>
              </w:rPr>
            </w:pPr>
          </w:p>
        </w:tc>
        <w:tc>
          <w:tcPr>
            <w:tcW w:w="2321" w:type="dxa"/>
          </w:tcPr>
          <w:p w14:paraId="20859F22" w14:textId="77777777" w:rsidR="00E75AAC" w:rsidRPr="00355978" w:rsidRDefault="00E75AAC" w:rsidP="006457F0">
            <w:pPr>
              <w:pStyle w:val="BodyText"/>
              <w:keepNext/>
              <w:keepLines/>
              <w:spacing w:before="160" w:after="160"/>
              <w:rPr>
                <w:sz w:val="22"/>
                <w:szCs w:val="22"/>
              </w:rPr>
            </w:pPr>
            <w:r w:rsidRPr="00355978">
              <w:rPr>
                <w:sz w:val="22"/>
                <w:szCs w:val="22"/>
              </w:rPr>
              <w:t>Name:</w:t>
            </w:r>
          </w:p>
        </w:tc>
        <w:tc>
          <w:tcPr>
            <w:tcW w:w="2322" w:type="dxa"/>
          </w:tcPr>
          <w:p w14:paraId="4136A382" w14:textId="77777777" w:rsidR="00E75AAC" w:rsidRPr="00355978" w:rsidRDefault="00E75AAC" w:rsidP="006457F0">
            <w:pPr>
              <w:pStyle w:val="BodyText"/>
              <w:keepNext/>
              <w:keepLines/>
              <w:spacing w:before="160" w:after="160"/>
              <w:rPr>
                <w:sz w:val="22"/>
                <w:szCs w:val="22"/>
              </w:rPr>
            </w:pPr>
          </w:p>
        </w:tc>
      </w:tr>
      <w:tr w:rsidR="00E75AAC" w:rsidRPr="00355978" w14:paraId="34B94573" w14:textId="77777777" w:rsidTr="00A1628E">
        <w:trPr>
          <w:cantSplit/>
        </w:trPr>
        <w:tc>
          <w:tcPr>
            <w:tcW w:w="1599" w:type="dxa"/>
          </w:tcPr>
          <w:p w14:paraId="69335F26" w14:textId="77777777" w:rsidR="00E75AAC" w:rsidRPr="00355978" w:rsidRDefault="00E75AAC" w:rsidP="006457F0">
            <w:pPr>
              <w:pStyle w:val="BodyText"/>
              <w:keepNext/>
              <w:keepLines/>
              <w:spacing w:before="160" w:after="160"/>
              <w:rPr>
                <w:sz w:val="22"/>
                <w:szCs w:val="22"/>
              </w:rPr>
            </w:pPr>
            <w:r w:rsidRPr="00355978">
              <w:rPr>
                <w:sz w:val="22"/>
                <w:szCs w:val="22"/>
              </w:rPr>
              <w:t>Title:</w:t>
            </w:r>
          </w:p>
        </w:tc>
        <w:tc>
          <w:tcPr>
            <w:tcW w:w="3259" w:type="dxa"/>
          </w:tcPr>
          <w:p w14:paraId="72D61DB4" w14:textId="77777777" w:rsidR="00E75AAC" w:rsidRPr="00355978" w:rsidRDefault="00E75AAC" w:rsidP="006457F0">
            <w:pPr>
              <w:pStyle w:val="BodyText"/>
              <w:keepNext/>
              <w:keepLines/>
              <w:spacing w:before="160" w:after="160"/>
              <w:rPr>
                <w:sz w:val="22"/>
                <w:szCs w:val="22"/>
              </w:rPr>
            </w:pPr>
          </w:p>
        </w:tc>
        <w:tc>
          <w:tcPr>
            <w:tcW w:w="2321" w:type="dxa"/>
          </w:tcPr>
          <w:p w14:paraId="1B3E679F" w14:textId="77777777" w:rsidR="00E75AAC" w:rsidRPr="00355978" w:rsidRDefault="00E75AAC" w:rsidP="006457F0">
            <w:pPr>
              <w:pStyle w:val="BodyText"/>
              <w:keepNext/>
              <w:keepLines/>
              <w:spacing w:before="160" w:after="160"/>
              <w:rPr>
                <w:sz w:val="22"/>
                <w:szCs w:val="22"/>
              </w:rPr>
            </w:pPr>
            <w:r w:rsidRPr="00355978">
              <w:rPr>
                <w:sz w:val="22"/>
                <w:szCs w:val="22"/>
              </w:rPr>
              <w:t>Title:</w:t>
            </w:r>
          </w:p>
        </w:tc>
        <w:tc>
          <w:tcPr>
            <w:tcW w:w="2322" w:type="dxa"/>
          </w:tcPr>
          <w:p w14:paraId="441A0186" w14:textId="77777777" w:rsidR="00E75AAC" w:rsidRPr="00355978" w:rsidRDefault="00E75AAC" w:rsidP="006457F0">
            <w:pPr>
              <w:pStyle w:val="BodyText"/>
              <w:keepNext/>
              <w:keepLines/>
              <w:spacing w:before="160" w:after="160"/>
              <w:rPr>
                <w:sz w:val="22"/>
                <w:szCs w:val="22"/>
              </w:rPr>
            </w:pPr>
          </w:p>
        </w:tc>
      </w:tr>
      <w:tr w:rsidR="00E75AAC" w:rsidRPr="00355978" w14:paraId="71675FB6" w14:textId="77777777" w:rsidTr="00A1628E">
        <w:trPr>
          <w:cantSplit/>
        </w:trPr>
        <w:tc>
          <w:tcPr>
            <w:tcW w:w="1599" w:type="dxa"/>
          </w:tcPr>
          <w:p w14:paraId="42AA2977" w14:textId="77777777" w:rsidR="00E75AAC" w:rsidRPr="00355978" w:rsidRDefault="00E75AAC" w:rsidP="006457F0">
            <w:pPr>
              <w:pStyle w:val="BodyText"/>
              <w:keepNext/>
              <w:keepLines/>
              <w:spacing w:before="160" w:after="160"/>
              <w:rPr>
                <w:sz w:val="22"/>
                <w:szCs w:val="22"/>
              </w:rPr>
            </w:pPr>
            <w:r w:rsidRPr="00355978">
              <w:rPr>
                <w:sz w:val="22"/>
                <w:szCs w:val="22"/>
              </w:rPr>
              <w:t>Signature:</w:t>
            </w:r>
          </w:p>
        </w:tc>
        <w:tc>
          <w:tcPr>
            <w:tcW w:w="3259" w:type="dxa"/>
          </w:tcPr>
          <w:p w14:paraId="15058829" w14:textId="77777777" w:rsidR="00E75AAC" w:rsidRPr="00355978" w:rsidRDefault="00E75AAC" w:rsidP="006457F0">
            <w:pPr>
              <w:pStyle w:val="BodyText"/>
              <w:keepNext/>
              <w:keepLines/>
              <w:spacing w:before="160" w:after="160"/>
              <w:rPr>
                <w:sz w:val="22"/>
                <w:szCs w:val="22"/>
              </w:rPr>
            </w:pPr>
          </w:p>
        </w:tc>
        <w:tc>
          <w:tcPr>
            <w:tcW w:w="2321" w:type="dxa"/>
          </w:tcPr>
          <w:p w14:paraId="10453CC7" w14:textId="77777777" w:rsidR="00E75AAC" w:rsidRPr="00355978" w:rsidRDefault="00E75AAC" w:rsidP="006457F0">
            <w:pPr>
              <w:pStyle w:val="BodyText"/>
              <w:keepNext/>
              <w:keepLines/>
              <w:spacing w:before="160" w:after="160"/>
              <w:rPr>
                <w:sz w:val="22"/>
                <w:szCs w:val="22"/>
              </w:rPr>
            </w:pPr>
            <w:r w:rsidRPr="00355978">
              <w:rPr>
                <w:sz w:val="22"/>
                <w:szCs w:val="22"/>
              </w:rPr>
              <w:t>Signature:</w:t>
            </w:r>
          </w:p>
        </w:tc>
        <w:tc>
          <w:tcPr>
            <w:tcW w:w="2322" w:type="dxa"/>
          </w:tcPr>
          <w:p w14:paraId="4B395464" w14:textId="77777777" w:rsidR="00E75AAC" w:rsidRPr="00355978" w:rsidRDefault="00E75AAC" w:rsidP="006457F0">
            <w:pPr>
              <w:pStyle w:val="BodyText"/>
              <w:keepNext/>
              <w:keepLines/>
              <w:spacing w:before="160" w:after="160"/>
              <w:rPr>
                <w:sz w:val="22"/>
                <w:szCs w:val="22"/>
              </w:rPr>
            </w:pPr>
          </w:p>
        </w:tc>
      </w:tr>
      <w:tr w:rsidR="00E75AAC" w:rsidRPr="00355978" w14:paraId="620B59E3" w14:textId="77777777" w:rsidTr="00A1628E">
        <w:trPr>
          <w:cantSplit/>
        </w:trPr>
        <w:tc>
          <w:tcPr>
            <w:tcW w:w="1599" w:type="dxa"/>
          </w:tcPr>
          <w:p w14:paraId="25CFABBA" w14:textId="77777777" w:rsidR="00E75AAC" w:rsidRPr="00355978" w:rsidRDefault="00E75AAC" w:rsidP="006457F0">
            <w:pPr>
              <w:pStyle w:val="BodyText"/>
              <w:keepNext/>
              <w:keepLines/>
              <w:spacing w:before="160" w:after="160"/>
              <w:rPr>
                <w:sz w:val="22"/>
                <w:szCs w:val="22"/>
              </w:rPr>
            </w:pPr>
            <w:r w:rsidRPr="00355978">
              <w:rPr>
                <w:sz w:val="22"/>
                <w:szCs w:val="22"/>
              </w:rPr>
              <w:t>Date:</w:t>
            </w:r>
          </w:p>
        </w:tc>
        <w:tc>
          <w:tcPr>
            <w:tcW w:w="3259" w:type="dxa"/>
          </w:tcPr>
          <w:p w14:paraId="2AFBB38C" w14:textId="77777777" w:rsidR="00E75AAC" w:rsidRPr="00355978" w:rsidRDefault="00E75AAC" w:rsidP="006457F0">
            <w:pPr>
              <w:pStyle w:val="BodyText"/>
              <w:keepNext/>
              <w:keepLines/>
              <w:spacing w:before="160" w:after="160"/>
              <w:rPr>
                <w:sz w:val="22"/>
                <w:szCs w:val="22"/>
              </w:rPr>
            </w:pPr>
          </w:p>
        </w:tc>
        <w:tc>
          <w:tcPr>
            <w:tcW w:w="2321" w:type="dxa"/>
          </w:tcPr>
          <w:p w14:paraId="1523C573" w14:textId="77777777" w:rsidR="00E75AAC" w:rsidRPr="00355978" w:rsidRDefault="00E75AAC" w:rsidP="006457F0">
            <w:pPr>
              <w:pStyle w:val="BodyText"/>
              <w:keepNext/>
              <w:keepLines/>
              <w:spacing w:before="160" w:after="160"/>
              <w:rPr>
                <w:sz w:val="22"/>
                <w:szCs w:val="22"/>
              </w:rPr>
            </w:pPr>
            <w:r w:rsidRPr="00355978">
              <w:rPr>
                <w:sz w:val="22"/>
                <w:szCs w:val="22"/>
              </w:rPr>
              <w:t>Date:</w:t>
            </w:r>
          </w:p>
        </w:tc>
        <w:tc>
          <w:tcPr>
            <w:tcW w:w="2322" w:type="dxa"/>
          </w:tcPr>
          <w:p w14:paraId="185A7A1D" w14:textId="77777777" w:rsidR="00E75AAC" w:rsidRPr="00355978" w:rsidRDefault="00E75AAC" w:rsidP="006457F0">
            <w:pPr>
              <w:pStyle w:val="BodyText"/>
              <w:keepNext/>
              <w:keepLines/>
              <w:spacing w:before="160" w:after="160"/>
              <w:rPr>
                <w:sz w:val="22"/>
                <w:szCs w:val="22"/>
              </w:rPr>
            </w:pPr>
          </w:p>
        </w:tc>
      </w:tr>
    </w:tbl>
    <w:p w14:paraId="688451DF" w14:textId="77777777" w:rsidR="00E75AAC" w:rsidRPr="005C0DEE" w:rsidRDefault="00E75AAC" w:rsidP="006457F0">
      <w:pPr>
        <w:pStyle w:val="ListNumber"/>
        <w:numPr>
          <w:ilvl w:val="0"/>
          <w:numId w:val="0"/>
        </w:numPr>
        <w:spacing w:before="360"/>
        <w:ind w:left="709" w:hanging="709"/>
        <w:rPr>
          <w:sz w:val="22"/>
          <w:szCs w:val="22"/>
        </w:rPr>
      </w:pPr>
      <w:r w:rsidRPr="005C0DEE">
        <w:rPr>
          <w:sz w:val="22"/>
          <w:szCs w:val="22"/>
          <w:highlight w:val="yellow"/>
        </w:rPr>
        <w:t xml:space="preserve">[For </w:t>
      </w:r>
      <w:r w:rsidR="00DA2F7C" w:rsidRPr="005C0DEE">
        <w:rPr>
          <w:sz w:val="22"/>
          <w:szCs w:val="22"/>
          <w:highlight w:val="yellow"/>
        </w:rPr>
        <w:t>indirect management</w:t>
      </w:r>
      <w:r w:rsidR="00E6405E" w:rsidRPr="005C0DEE">
        <w:rPr>
          <w:sz w:val="22"/>
          <w:szCs w:val="22"/>
          <w:highlight w:val="yellow"/>
        </w:rPr>
        <w:t xml:space="preserve"> with ex-ante controls</w:t>
      </w:r>
      <w:r w:rsidR="005D56C7" w:rsidRPr="005C0DEE">
        <w:rPr>
          <w:sz w:val="22"/>
          <w:szCs w:val="22"/>
          <w:highlight w:val="yellow"/>
        </w:rPr>
        <w:t xml:space="preserve"> if the European Commission makes payments </w:t>
      </w:r>
      <w:proofErr w:type="gramStart"/>
      <w:r w:rsidR="005D56C7" w:rsidRPr="005C0DEE">
        <w:rPr>
          <w:sz w:val="22"/>
          <w:szCs w:val="22"/>
          <w:highlight w:val="yellow"/>
        </w:rPr>
        <w:t>under  the</w:t>
      </w:r>
      <w:proofErr w:type="gramEnd"/>
      <w:r w:rsidR="005D56C7" w:rsidRPr="005C0DEE">
        <w:rPr>
          <w:sz w:val="22"/>
          <w:szCs w:val="22"/>
          <w:highlight w:val="yellow"/>
        </w:rPr>
        <w:t xml:space="preserve"> contract</w:t>
      </w:r>
      <w:r w:rsidRPr="005C0DEE">
        <w:rPr>
          <w:sz w:val="22"/>
          <w:szCs w:val="22"/>
          <w:highlight w:val="yellow"/>
        </w:rPr>
        <w:t>:</w:t>
      </w:r>
    </w:p>
    <w:tbl>
      <w:tblPr>
        <w:tblW w:w="9286" w:type="dxa"/>
        <w:tblLayout w:type="fixed"/>
        <w:tblLook w:val="0000" w:firstRow="0" w:lastRow="0" w:firstColumn="0" w:lastColumn="0" w:noHBand="0" w:noVBand="0"/>
      </w:tblPr>
      <w:tblGrid>
        <w:gridCol w:w="1526"/>
        <w:gridCol w:w="7760"/>
      </w:tblGrid>
      <w:tr w:rsidR="00E75AAC" w:rsidRPr="00355978" w14:paraId="0CEC2E83" w14:textId="77777777" w:rsidTr="00A1628E">
        <w:trPr>
          <w:cantSplit/>
        </w:trPr>
        <w:tc>
          <w:tcPr>
            <w:tcW w:w="9286" w:type="dxa"/>
            <w:gridSpan w:val="2"/>
          </w:tcPr>
          <w:p w14:paraId="3745D43E" w14:textId="4149A49F" w:rsidR="00E75AAC" w:rsidRDefault="00E75AAC" w:rsidP="00E6405E">
            <w:pPr>
              <w:pStyle w:val="BodyText"/>
              <w:keepLines/>
              <w:rPr>
                <w:b/>
                <w:sz w:val="22"/>
                <w:szCs w:val="22"/>
                <w:highlight w:val="lightGray"/>
              </w:rPr>
            </w:pPr>
            <w:r>
              <w:rPr>
                <w:b/>
                <w:sz w:val="22"/>
                <w:szCs w:val="22"/>
                <w:highlight w:val="lightGray"/>
              </w:rPr>
              <w:t>Endorsed for financing by the European Union</w:t>
            </w:r>
            <w:r w:rsidR="007936D3">
              <w:rPr>
                <w:rStyle w:val="FootnoteReference"/>
                <w:b/>
                <w:szCs w:val="22"/>
                <w:highlight w:val="lightGray"/>
              </w:rPr>
              <w:footnoteReference w:id="4"/>
            </w:r>
            <w:r>
              <w:rPr>
                <w:b/>
                <w:sz w:val="22"/>
                <w:szCs w:val="22"/>
                <w:highlight w:val="lightGray"/>
              </w:rPr>
              <w:t xml:space="preserve"> </w:t>
            </w:r>
          </w:p>
        </w:tc>
      </w:tr>
      <w:tr w:rsidR="006457F0" w:rsidRPr="0036136C" w14:paraId="456B5E0B" w14:textId="77777777" w:rsidTr="00F8178E">
        <w:trPr>
          <w:cantSplit/>
        </w:trPr>
        <w:tc>
          <w:tcPr>
            <w:tcW w:w="1526" w:type="dxa"/>
          </w:tcPr>
          <w:p w14:paraId="5BC0FEDA" w14:textId="77777777" w:rsidR="006457F0" w:rsidRDefault="006457F0" w:rsidP="006457F0">
            <w:pPr>
              <w:pStyle w:val="BodyText"/>
              <w:keepLines/>
              <w:spacing w:before="160" w:after="160"/>
              <w:rPr>
                <w:sz w:val="22"/>
                <w:szCs w:val="22"/>
                <w:highlight w:val="lightGray"/>
              </w:rPr>
            </w:pPr>
            <w:r>
              <w:rPr>
                <w:sz w:val="22"/>
                <w:szCs w:val="22"/>
                <w:highlight w:val="lightGray"/>
              </w:rPr>
              <w:t>Name:</w:t>
            </w:r>
          </w:p>
        </w:tc>
        <w:tc>
          <w:tcPr>
            <w:tcW w:w="7760" w:type="dxa"/>
          </w:tcPr>
          <w:p w14:paraId="15FDD1EE" w14:textId="77777777" w:rsidR="006457F0" w:rsidRPr="0036136C" w:rsidRDefault="006457F0" w:rsidP="006457F0">
            <w:pPr>
              <w:pStyle w:val="BodyText"/>
              <w:keepLines/>
              <w:spacing w:before="160" w:after="160"/>
              <w:rPr>
                <w:sz w:val="22"/>
                <w:szCs w:val="22"/>
              </w:rPr>
            </w:pPr>
          </w:p>
        </w:tc>
      </w:tr>
      <w:tr w:rsidR="006457F0" w:rsidRPr="0036136C" w14:paraId="50A515FE" w14:textId="77777777" w:rsidTr="00F8178E">
        <w:trPr>
          <w:cantSplit/>
        </w:trPr>
        <w:tc>
          <w:tcPr>
            <w:tcW w:w="1526" w:type="dxa"/>
          </w:tcPr>
          <w:p w14:paraId="4303A9E2" w14:textId="77777777" w:rsidR="006457F0" w:rsidRDefault="006457F0" w:rsidP="006457F0">
            <w:pPr>
              <w:pStyle w:val="BodyText"/>
              <w:keepLines/>
              <w:spacing w:before="160" w:after="160"/>
              <w:rPr>
                <w:sz w:val="22"/>
                <w:szCs w:val="22"/>
                <w:highlight w:val="lightGray"/>
              </w:rPr>
            </w:pPr>
            <w:r>
              <w:rPr>
                <w:sz w:val="22"/>
                <w:szCs w:val="22"/>
                <w:highlight w:val="lightGray"/>
              </w:rPr>
              <w:t>Title:</w:t>
            </w:r>
          </w:p>
        </w:tc>
        <w:tc>
          <w:tcPr>
            <w:tcW w:w="7760" w:type="dxa"/>
          </w:tcPr>
          <w:p w14:paraId="7E990D6D" w14:textId="77777777" w:rsidR="006457F0" w:rsidRPr="0036136C" w:rsidRDefault="006457F0" w:rsidP="006457F0">
            <w:pPr>
              <w:pStyle w:val="BodyText"/>
              <w:keepLines/>
              <w:spacing w:before="160" w:after="160"/>
              <w:rPr>
                <w:sz w:val="22"/>
                <w:szCs w:val="22"/>
              </w:rPr>
            </w:pPr>
          </w:p>
        </w:tc>
      </w:tr>
      <w:tr w:rsidR="006457F0" w:rsidRPr="0036136C" w14:paraId="56D22AF6" w14:textId="77777777" w:rsidTr="00F8178E">
        <w:trPr>
          <w:cantSplit/>
        </w:trPr>
        <w:tc>
          <w:tcPr>
            <w:tcW w:w="1526" w:type="dxa"/>
          </w:tcPr>
          <w:p w14:paraId="684993CD" w14:textId="77777777" w:rsidR="006457F0" w:rsidRDefault="006457F0" w:rsidP="006457F0">
            <w:pPr>
              <w:pStyle w:val="BodyText"/>
              <w:keepLines/>
              <w:spacing w:before="160" w:after="160"/>
              <w:rPr>
                <w:sz w:val="22"/>
                <w:szCs w:val="22"/>
                <w:highlight w:val="lightGray"/>
              </w:rPr>
            </w:pPr>
            <w:r>
              <w:rPr>
                <w:sz w:val="22"/>
                <w:szCs w:val="22"/>
                <w:highlight w:val="lightGray"/>
              </w:rPr>
              <w:t>Signature:</w:t>
            </w:r>
          </w:p>
        </w:tc>
        <w:tc>
          <w:tcPr>
            <w:tcW w:w="7760" w:type="dxa"/>
          </w:tcPr>
          <w:p w14:paraId="69B81A34" w14:textId="77777777" w:rsidR="006457F0" w:rsidRPr="0036136C" w:rsidRDefault="006457F0" w:rsidP="006457F0">
            <w:pPr>
              <w:pStyle w:val="BodyText"/>
              <w:keepLines/>
              <w:spacing w:before="160" w:after="160"/>
              <w:rPr>
                <w:sz w:val="22"/>
                <w:szCs w:val="22"/>
              </w:rPr>
            </w:pPr>
          </w:p>
        </w:tc>
      </w:tr>
      <w:tr w:rsidR="006457F0" w:rsidRPr="0036136C" w14:paraId="24A75C00" w14:textId="77777777" w:rsidTr="00F8178E">
        <w:trPr>
          <w:cantSplit/>
        </w:trPr>
        <w:tc>
          <w:tcPr>
            <w:tcW w:w="1526" w:type="dxa"/>
          </w:tcPr>
          <w:p w14:paraId="57C6F2B0" w14:textId="77777777" w:rsidR="006457F0" w:rsidRDefault="006457F0" w:rsidP="006457F0">
            <w:pPr>
              <w:pStyle w:val="BodyText"/>
              <w:keepLines/>
              <w:spacing w:before="160" w:after="160"/>
              <w:rPr>
                <w:sz w:val="22"/>
                <w:szCs w:val="22"/>
                <w:highlight w:val="lightGray"/>
              </w:rPr>
            </w:pPr>
            <w:r>
              <w:rPr>
                <w:sz w:val="22"/>
                <w:szCs w:val="22"/>
                <w:highlight w:val="lightGray"/>
              </w:rPr>
              <w:t>Date:</w:t>
            </w:r>
          </w:p>
        </w:tc>
        <w:tc>
          <w:tcPr>
            <w:tcW w:w="7760" w:type="dxa"/>
          </w:tcPr>
          <w:p w14:paraId="0659232E" w14:textId="77777777" w:rsidR="006457F0" w:rsidRPr="0036136C" w:rsidRDefault="006457F0" w:rsidP="006457F0">
            <w:pPr>
              <w:pStyle w:val="BodyText"/>
              <w:keepLines/>
              <w:spacing w:before="160" w:after="160"/>
              <w:rPr>
                <w:sz w:val="22"/>
                <w:szCs w:val="22"/>
              </w:rPr>
            </w:pPr>
          </w:p>
        </w:tc>
      </w:tr>
    </w:tbl>
    <w:p w14:paraId="43813FFF" w14:textId="77777777"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14:paraId="5080E4DD" w14:textId="77777777" w:rsidR="00CB06F5" w:rsidRPr="00B547BD" w:rsidRDefault="00EF3B57" w:rsidP="00F8178E">
      <w:pPr>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7BD8DA35" w14:textId="77777777" w:rsidR="00E17A8F" w:rsidRPr="00C9016E" w:rsidRDefault="00E17A8F" w:rsidP="00AC36DB">
      <w:pPr>
        <w:pStyle w:val="StyleListNumber11ptBold"/>
        <w:spacing w:before="120" w:after="0"/>
        <w:ind w:left="0" w:firstLine="0"/>
        <w:rPr>
          <w:sz w:val="22"/>
          <w:szCs w:val="22"/>
          <w:highlight w:val="yellow"/>
        </w:rPr>
      </w:pPr>
      <w:r w:rsidRPr="00C9016E">
        <w:rPr>
          <w:sz w:val="22"/>
          <w:szCs w:val="22"/>
          <w:highlight w:val="yellow"/>
        </w:rPr>
        <w:t xml:space="preserve">How to complete these </w:t>
      </w:r>
      <w:r w:rsidR="004E2AD3" w:rsidRPr="00C9016E">
        <w:rPr>
          <w:sz w:val="22"/>
          <w:szCs w:val="22"/>
          <w:highlight w:val="yellow"/>
        </w:rPr>
        <w:t>s</w:t>
      </w:r>
      <w:r w:rsidRPr="00C9016E">
        <w:rPr>
          <w:sz w:val="22"/>
          <w:szCs w:val="22"/>
          <w:highlight w:val="yellow"/>
        </w:rPr>
        <w:t xml:space="preserve">pecial </w:t>
      </w:r>
      <w:proofErr w:type="gramStart"/>
      <w:r w:rsidR="004E2AD3" w:rsidRPr="00C9016E">
        <w:rPr>
          <w:sz w:val="22"/>
          <w:szCs w:val="22"/>
          <w:highlight w:val="yellow"/>
        </w:rPr>
        <w:t>c</w:t>
      </w:r>
      <w:r w:rsidRPr="00C9016E">
        <w:rPr>
          <w:sz w:val="22"/>
          <w:szCs w:val="22"/>
          <w:highlight w:val="yellow"/>
        </w:rPr>
        <w:t>onditions:</w:t>
      </w:r>
      <w:proofErr w:type="gramEnd"/>
    </w:p>
    <w:p w14:paraId="493820FC" w14:textId="77777777" w:rsidR="00E17A8F" w:rsidRPr="00C9016E" w:rsidRDefault="00E17A8F" w:rsidP="00861867">
      <w:pPr>
        <w:pStyle w:val="StyleListNumber11ptBold"/>
        <w:spacing w:before="120" w:after="0"/>
        <w:ind w:left="0" w:firstLine="0"/>
        <w:rPr>
          <w:b w:val="0"/>
          <w:sz w:val="22"/>
          <w:szCs w:val="22"/>
          <w:highlight w:val="yellow"/>
        </w:rPr>
      </w:pPr>
      <w:r w:rsidRPr="00C9016E">
        <w:rPr>
          <w:sz w:val="22"/>
          <w:szCs w:val="22"/>
          <w:highlight w:val="yellow"/>
        </w:rPr>
        <w:t xml:space="preserve">Where you see &lt; ... &gt;, enter the information relevant to the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 xml:space="preserve">onditions. </w:t>
      </w:r>
      <w:r w:rsidRPr="00C9016E">
        <w:rPr>
          <w:b w:val="0"/>
          <w:sz w:val="22"/>
          <w:szCs w:val="22"/>
          <w:highlight w:val="yellow"/>
        </w:rPr>
        <w:t xml:space="preserve">The phrases in square brackets </w:t>
      </w:r>
      <w:proofErr w:type="gramStart"/>
      <w:r w:rsidRPr="00C9016E">
        <w:rPr>
          <w:b w:val="0"/>
          <w:sz w:val="22"/>
          <w:szCs w:val="22"/>
          <w:highlight w:val="yellow"/>
        </w:rPr>
        <w:t>[ ]</w:t>
      </w:r>
      <w:proofErr w:type="gramEnd"/>
      <w:r w:rsidRPr="00C9016E">
        <w:rPr>
          <w:b w:val="0"/>
          <w:sz w:val="22"/>
          <w:szCs w:val="22"/>
          <w:highlight w:val="yellow"/>
        </w:rPr>
        <w:t xml:space="preserve"> should only be included if relevant. The paragraphs shaded in grey should only be amended in exceptional cases, depending on the requirements of particular tender procedures.</w:t>
      </w:r>
    </w:p>
    <w:p w14:paraId="09563599" w14:textId="77777777" w:rsidR="008A04FE" w:rsidRPr="00C9016E" w:rsidRDefault="008A04FE" w:rsidP="00586E35">
      <w:pPr>
        <w:spacing w:after="0"/>
        <w:rPr>
          <w:b/>
          <w:bCs/>
          <w:sz w:val="22"/>
          <w:szCs w:val="22"/>
          <w:highlight w:val="yellow"/>
        </w:rPr>
      </w:pPr>
      <w:r w:rsidRPr="00C9016E">
        <w:rPr>
          <w:b/>
          <w:bCs/>
          <w:sz w:val="22"/>
          <w:szCs w:val="22"/>
          <w:highlight w:val="yellow"/>
        </w:rPr>
        <w:t xml:space="preserve">Note that the </w:t>
      </w:r>
      <w:r w:rsidR="004E2AD3" w:rsidRPr="00C9016E">
        <w:rPr>
          <w:b/>
          <w:bCs/>
          <w:sz w:val="22"/>
          <w:szCs w:val="22"/>
          <w:highlight w:val="yellow"/>
        </w:rPr>
        <w:t>s</w:t>
      </w:r>
      <w:r w:rsidRPr="00C9016E">
        <w:rPr>
          <w:b/>
          <w:bCs/>
          <w:sz w:val="22"/>
          <w:szCs w:val="22"/>
          <w:highlight w:val="yellow"/>
        </w:rPr>
        <w:t xml:space="preserve">pecial </w:t>
      </w:r>
      <w:r w:rsidR="004E2AD3" w:rsidRPr="00C9016E">
        <w:rPr>
          <w:b/>
          <w:bCs/>
          <w:sz w:val="22"/>
          <w:szCs w:val="22"/>
          <w:highlight w:val="yellow"/>
        </w:rPr>
        <w:t>c</w:t>
      </w:r>
      <w:r w:rsidRPr="00C9016E">
        <w:rPr>
          <w:b/>
          <w:bCs/>
          <w:sz w:val="22"/>
          <w:szCs w:val="22"/>
          <w:highlight w:val="yellow"/>
        </w:rPr>
        <w:t xml:space="preserve">onditions provide for allowed deviations from the </w:t>
      </w:r>
      <w:r w:rsidR="004E2AD3" w:rsidRPr="00C9016E">
        <w:rPr>
          <w:b/>
          <w:bCs/>
          <w:sz w:val="22"/>
          <w:szCs w:val="22"/>
          <w:highlight w:val="yellow"/>
        </w:rPr>
        <w:t>g</w:t>
      </w:r>
      <w:r w:rsidRPr="00C9016E">
        <w:rPr>
          <w:b/>
          <w:bCs/>
          <w:sz w:val="22"/>
          <w:szCs w:val="22"/>
          <w:highlight w:val="yellow"/>
        </w:rPr>
        <w:t xml:space="preserve">eneral </w:t>
      </w:r>
      <w:r w:rsidR="004E2AD3" w:rsidRPr="00C9016E">
        <w:rPr>
          <w:b/>
          <w:bCs/>
          <w:sz w:val="22"/>
          <w:szCs w:val="22"/>
          <w:highlight w:val="yellow"/>
        </w:rPr>
        <w:t>c</w:t>
      </w:r>
      <w:r w:rsidRPr="00C9016E">
        <w:rPr>
          <w:b/>
          <w:bCs/>
          <w:sz w:val="22"/>
          <w:szCs w:val="22"/>
          <w:highlight w:val="yellow"/>
        </w:rPr>
        <w:t xml:space="preserve">onditions. The use of further deviations from the </w:t>
      </w:r>
      <w:r w:rsidR="004E2AD3" w:rsidRPr="00C9016E">
        <w:rPr>
          <w:b/>
          <w:bCs/>
          <w:sz w:val="22"/>
          <w:szCs w:val="22"/>
          <w:highlight w:val="yellow"/>
        </w:rPr>
        <w:t>g</w:t>
      </w:r>
      <w:r w:rsidRPr="00C9016E">
        <w:rPr>
          <w:b/>
          <w:bCs/>
          <w:sz w:val="22"/>
          <w:szCs w:val="22"/>
          <w:highlight w:val="yellow"/>
        </w:rPr>
        <w:t xml:space="preserve">eneral </w:t>
      </w:r>
      <w:r w:rsidR="004E2AD3" w:rsidRPr="00C9016E">
        <w:rPr>
          <w:b/>
          <w:bCs/>
          <w:sz w:val="22"/>
          <w:szCs w:val="22"/>
          <w:highlight w:val="yellow"/>
        </w:rPr>
        <w:t>c</w:t>
      </w:r>
      <w:r w:rsidRPr="00C9016E">
        <w:rPr>
          <w:b/>
          <w:bCs/>
          <w:sz w:val="22"/>
          <w:szCs w:val="22"/>
          <w:highlight w:val="yellow"/>
        </w:rPr>
        <w:t>onditions requires an exception to be granted by the relevant services of the European Commission.</w:t>
      </w:r>
    </w:p>
    <w:p w14:paraId="4B52DE16" w14:textId="77777777" w:rsidR="00E17A8F" w:rsidRPr="00C9016E" w:rsidRDefault="00E17A8F" w:rsidP="00586E35">
      <w:pPr>
        <w:rPr>
          <w:bCs/>
          <w:sz w:val="22"/>
          <w:szCs w:val="22"/>
          <w:highlight w:val="yellow"/>
        </w:rPr>
      </w:pPr>
      <w:r w:rsidRPr="00C9016E">
        <w:rPr>
          <w:sz w:val="22"/>
          <w:szCs w:val="22"/>
          <w:highlight w:val="yellow"/>
        </w:rPr>
        <w:t xml:space="preserve">Please remember to delete this paragraph and all pointed and square brackets in the final version of the </w:t>
      </w:r>
      <w:r w:rsidR="004E2AD3" w:rsidRPr="00C9016E">
        <w:rPr>
          <w:sz w:val="22"/>
          <w:szCs w:val="22"/>
          <w:highlight w:val="yellow"/>
        </w:rPr>
        <w:t>s</w:t>
      </w:r>
      <w:r w:rsidRPr="00C9016E">
        <w:rPr>
          <w:sz w:val="22"/>
          <w:szCs w:val="22"/>
          <w:highlight w:val="yellow"/>
        </w:rPr>
        <w:t xml:space="preserve">pecial </w:t>
      </w:r>
      <w:r w:rsidR="004E2AD3" w:rsidRPr="00C9016E">
        <w:rPr>
          <w:sz w:val="22"/>
          <w:szCs w:val="22"/>
          <w:highlight w:val="yellow"/>
        </w:rPr>
        <w:t>c</w:t>
      </w:r>
      <w:r w:rsidRPr="00C9016E">
        <w:rPr>
          <w:sz w:val="22"/>
          <w:szCs w:val="22"/>
          <w:highlight w:val="yellow"/>
        </w:rPr>
        <w:t>onditions.</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4A6A3172" w14:textId="77777777" w:rsidR="00CB06F5"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Pr="0036136C">
        <w:rPr>
          <w:sz w:val="22"/>
          <w:szCs w:val="22"/>
        </w:rPr>
        <w:t>&lt;</w:t>
      </w:r>
      <w:r w:rsidRPr="000F2887">
        <w:rPr>
          <w:sz w:val="22"/>
          <w:szCs w:val="22"/>
          <w:highlight w:val="yellow"/>
        </w:rPr>
        <w:t xml:space="preserve">Indicate here the contact persons, addresses of the </w:t>
      </w:r>
      <w:r w:rsidR="004E2AD3">
        <w:rPr>
          <w:sz w:val="22"/>
          <w:szCs w:val="22"/>
          <w:highlight w:val="yellow"/>
        </w:rPr>
        <w:t>p</w:t>
      </w:r>
      <w:r w:rsidRPr="000F2887">
        <w:rPr>
          <w:sz w:val="22"/>
          <w:szCs w:val="22"/>
          <w:highlight w:val="yellow"/>
        </w:rPr>
        <w:t xml:space="preserve">arties, their other contact details, the documents to provide and the procedure to be used by the </w:t>
      </w:r>
      <w:r w:rsidR="004E2AD3">
        <w:rPr>
          <w:sz w:val="22"/>
          <w:szCs w:val="22"/>
          <w:highlight w:val="yellow"/>
        </w:rPr>
        <w:t>p</w:t>
      </w:r>
      <w:r w:rsidRPr="000F2887">
        <w:rPr>
          <w:sz w:val="22"/>
          <w:szCs w:val="22"/>
          <w:highlight w:val="yellow"/>
        </w:rPr>
        <w:t>arties for communication.&gt;</w:t>
      </w:r>
    </w:p>
    <w:p w14:paraId="66F7C325" w14:textId="77777777" w:rsidR="004F3059" w:rsidRPr="004F3059" w:rsidRDefault="004F3059" w:rsidP="004F3059">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sidR="00174344">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sidR="005032DF">
        <w:rPr>
          <w:sz w:val="22"/>
          <w:szCs w:val="22"/>
        </w:rPr>
        <w:t xml:space="preserve"> </w:t>
      </w:r>
      <w:r w:rsidR="005032DF" w:rsidRPr="005032DF">
        <w:rPr>
          <w:sz w:val="22"/>
          <w:szCs w:val="22"/>
        </w:rPr>
        <w:t>With regard to interim and final reports, if they are required</w:t>
      </w:r>
      <w:r w:rsidR="005032DF">
        <w:rPr>
          <w:sz w:val="22"/>
          <w:szCs w:val="22"/>
        </w:rPr>
        <w:t xml:space="preserve"> according to Article 26 or to the terms of reference, the contractor</w:t>
      </w:r>
      <w:r w:rsidR="005032DF" w:rsidRPr="005032DF">
        <w:rPr>
          <w:sz w:val="22"/>
          <w:szCs w:val="22"/>
        </w:rPr>
        <w:t xml:space="preserve"> will be expected to use the forms in the electronic system for encoding and submitting the reports.</w:t>
      </w:r>
    </w:p>
    <w:p w14:paraId="4A064F63" w14:textId="77777777" w:rsidR="004F3059" w:rsidRPr="0036136C" w:rsidRDefault="004F3059" w:rsidP="004F3059">
      <w:pPr>
        <w:keepNext/>
        <w:keepLines/>
        <w:spacing w:after="120"/>
        <w:ind w:left="567" w:hanging="567"/>
        <w:rPr>
          <w:sz w:val="22"/>
          <w:szCs w:val="22"/>
        </w:rPr>
      </w:pPr>
      <w:r w:rsidRPr="004F3059">
        <w:rPr>
          <w:sz w:val="22"/>
          <w:szCs w:val="22"/>
        </w:rPr>
        <w:tab/>
        <w:t>The electronic management of the contract through the aforementioned system may commence on the date on which implementation of the contract starts,</w:t>
      </w:r>
      <w:r>
        <w:rPr>
          <w:sz w:val="22"/>
          <w:szCs w:val="22"/>
        </w:rPr>
        <w:t xml:space="preserve"> as described in Article 19 below</w:t>
      </w:r>
      <w:r w:rsidRPr="004F3059">
        <w:rPr>
          <w:sz w:val="22"/>
          <w:szCs w:val="22"/>
        </w:rPr>
        <w:t>, or at a later</w:t>
      </w:r>
      <w:r w:rsidR="00174344">
        <w:rPr>
          <w:sz w:val="22"/>
          <w:szCs w:val="22"/>
        </w:rPr>
        <w:t xml:space="preserve"> date.</w:t>
      </w:r>
      <w:r w:rsidR="005032DF" w:rsidRPr="005032DF">
        <w:t xml:space="preserve"> </w:t>
      </w:r>
      <w:r w:rsidR="005032DF" w:rsidRPr="005032DF">
        <w:rPr>
          <w:sz w:val="22"/>
          <w:szCs w:val="22"/>
        </w:rPr>
        <w:t>In the latter case, the contracting authori</w:t>
      </w:r>
      <w:r w:rsidR="005032DF">
        <w:rPr>
          <w:sz w:val="22"/>
          <w:szCs w:val="22"/>
        </w:rPr>
        <w:t>ty will inform the contractor</w:t>
      </w:r>
      <w:r w:rsidR="005032DF" w:rsidRPr="005032DF">
        <w:rPr>
          <w:sz w:val="22"/>
          <w:szCs w:val="22"/>
        </w:rPr>
        <w:t xml:space="preserve"> in writing that he will be required to use the electronic system for all communications within a maximum period of 3 months</w:t>
      </w:r>
      <w:r w:rsidRPr="004F3059">
        <w:rPr>
          <w:sz w:val="22"/>
          <w:szCs w:val="22"/>
        </w:rPr>
        <w:t>.</w:t>
      </w:r>
    </w:p>
    <w:p w14:paraId="6F2066D9"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49168386" w14:textId="77777777" w:rsidR="00F85EAD" w:rsidRPr="0036136C" w:rsidRDefault="00B252A4" w:rsidP="004443F8">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F85EAD" w:rsidRPr="0036136C">
        <w:rPr>
          <w:sz w:val="22"/>
          <w:szCs w:val="22"/>
        </w:rPr>
        <w:t>[</w:t>
      </w:r>
      <w:r w:rsidR="00F85EAD" w:rsidRPr="0036136C">
        <w:rPr>
          <w:sz w:val="22"/>
          <w:szCs w:val="22"/>
          <w:highlight w:val="yellow"/>
        </w:rPr>
        <w:t>EDF only:</w:t>
      </w:r>
      <w:r w:rsidR="00F85EAD" w:rsidRPr="0036136C">
        <w:rPr>
          <w:sz w:val="22"/>
          <w:szCs w:val="22"/>
        </w:rPr>
        <w:t xml:space="preserve"> </w:t>
      </w:r>
    </w:p>
    <w:p w14:paraId="7FC08CB5" w14:textId="77777777" w:rsidR="00F85EAD" w:rsidRDefault="00F85EAD" w:rsidP="004443F8">
      <w:pPr>
        <w:pStyle w:val="ListNumber"/>
        <w:numPr>
          <w:ilvl w:val="0"/>
          <w:numId w:val="0"/>
        </w:numPr>
        <w:ind w:left="567"/>
        <w:rPr>
          <w:sz w:val="22"/>
          <w:szCs w:val="22"/>
        </w:rPr>
      </w:pPr>
      <w:r>
        <w:rPr>
          <w:sz w:val="22"/>
          <w:szCs w:val="22"/>
          <w:highlight w:val="lightGray"/>
        </w:rPr>
        <w:t xml:space="preserve">In the selection of </w:t>
      </w:r>
      <w:r w:rsidR="00815A56">
        <w:rPr>
          <w:sz w:val="22"/>
          <w:szCs w:val="22"/>
          <w:highlight w:val="lightGray"/>
        </w:rPr>
        <w:t>subcontractor</w:t>
      </w:r>
      <w:r>
        <w:rPr>
          <w:sz w:val="22"/>
          <w:szCs w:val="22"/>
          <w:highlight w:val="lightGray"/>
        </w:rPr>
        <w:t xml:space="preserve">s and/or other independent contractors </w:t>
      </w:r>
      <w:r w:rsidR="00E46A71">
        <w:rPr>
          <w:highlight w:val="lightGray"/>
        </w:rPr>
        <w:t>from an eligible country,</w:t>
      </w:r>
      <w:r w:rsidR="00E46A71">
        <w:rPr>
          <w:color w:val="FF0000"/>
          <w:highlight w:val="lightGray"/>
        </w:rPr>
        <w:t xml:space="preserve"> </w:t>
      </w:r>
      <w:r>
        <w:rPr>
          <w:sz w:val="22"/>
          <w:szCs w:val="22"/>
          <w:highlight w:val="lightGray"/>
        </w:rPr>
        <w:t>preference shall be given to natural persons, companies and firms of ACP States capable of implementing the tasks required on similar terms</w:t>
      </w:r>
      <w:proofErr w:type="gramStart"/>
      <w:r>
        <w:rPr>
          <w:sz w:val="22"/>
          <w:szCs w:val="22"/>
          <w:highlight w:val="lightGray"/>
        </w:rPr>
        <w:t>.</w:t>
      </w:r>
      <w:r w:rsidRPr="0036136C">
        <w:rPr>
          <w:sz w:val="22"/>
          <w:szCs w:val="22"/>
        </w:rPr>
        <w:t xml:space="preserve"> ]</w:t>
      </w:r>
      <w:proofErr w:type="gramEnd"/>
    </w:p>
    <w:p w14:paraId="18E30493" w14:textId="77777777" w:rsidR="00186098" w:rsidRPr="00BD19DE" w:rsidRDefault="00186098" w:rsidP="00BD19DE">
      <w:pPr>
        <w:pStyle w:val="ListNumber"/>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583348F4" w14:textId="6B514569" w:rsidR="00186098" w:rsidRPr="0036136C" w:rsidRDefault="00186098" w:rsidP="00BD19DE">
      <w:pPr>
        <w:pStyle w:val="ListNumber"/>
        <w:numPr>
          <w:ilvl w:val="0"/>
          <w:numId w:val="0"/>
        </w:numPr>
        <w:ind w:left="567" w:hanging="567"/>
        <w:rPr>
          <w:sz w:val="22"/>
          <w:szCs w:val="22"/>
        </w:rPr>
      </w:pPr>
      <w:r>
        <w:rPr>
          <w:sz w:val="22"/>
          <w:szCs w:val="22"/>
        </w:rPr>
        <w:t>7.8</w:t>
      </w:r>
      <w:r>
        <w:rPr>
          <w:sz w:val="22"/>
          <w:szCs w:val="22"/>
        </w:rPr>
        <w:tab/>
      </w:r>
      <w:r w:rsidRPr="00BD19DE">
        <w:rPr>
          <w:sz w:val="22"/>
          <w:szCs w:val="22"/>
          <w:highlight w:val="yellow"/>
        </w:rPr>
        <w:t xml:space="preserve">&lt;Specify the specific activities to be put in place by the </w:t>
      </w:r>
      <w:r w:rsidR="00C559EF">
        <w:rPr>
          <w:sz w:val="22"/>
          <w:szCs w:val="22"/>
          <w:highlight w:val="yellow"/>
        </w:rPr>
        <w:t>c</w:t>
      </w:r>
      <w:r w:rsidRPr="00BD19DE">
        <w:rPr>
          <w:sz w:val="22"/>
          <w:szCs w:val="22"/>
          <w:highlight w:val="yellow"/>
        </w:rPr>
        <w:t>ontractor to comply with its minimum obligation toward</w:t>
      </w:r>
      <w:r w:rsidR="00187039">
        <w:rPr>
          <w:sz w:val="22"/>
          <w:szCs w:val="22"/>
          <w:highlight w:val="yellow"/>
        </w:rPr>
        <w:t>s</w:t>
      </w:r>
      <w:r w:rsidRPr="00BD19DE">
        <w:rPr>
          <w:sz w:val="22"/>
          <w:szCs w:val="22"/>
          <w:highlight w:val="yellow"/>
        </w:rPr>
        <w:t xml:space="preserve"> visibility</w:t>
      </w:r>
      <w:r w:rsidR="006B1997">
        <w:rPr>
          <w:sz w:val="22"/>
          <w:szCs w:val="22"/>
          <w:highlight w:val="yellow"/>
        </w:rPr>
        <w:t xml:space="preserve"> </w:t>
      </w:r>
      <w:r w:rsidR="006B1997" w:rsidRPr="00852B62">
        <w:rPr>
          <w:sz w:val="22"/>
          <w:szCs w:val="22"/>
          <w:highlight w:val="yellow"/>
        </w:rPr>
        <w:t xml:space="preserve">and, if applicable, any additional communication activities agreed by the European Commission. </w:t>
      </w:r>
      <w:r w:rsidRPr="00C669A0">
        <w:rPr>
          <w:sz w:val="22"/>
          <w:szCs w:val="22"/>
          <w:highlight w:val="yellow"/>
        </w:rPr>
        <w:t xml:space="preserve">These </w:t>
      </w:r>
      <w:r w:rsidRPr="00BD19DE">
        <w:rPr>
          <w:sz w:val="22"/>
          <w:szCs w:val="22"/>
          <w:highlight w:val="yellow"/>
        </w:rPr>
        <w:t>activities must comply with</w:t>
      </w:r>
      <w:r w:rsidRPr="00911BE8">
        <w:rPr>
          <w:sz w:val="22"/>
          <w:szCs w:val="22"/>
          <w:highlight w:val="yellow"/>
        </w:rPr>
        <w:t xml:space="preserve"> </w:t>
      </w:r>
      <w:r w:rsidR="00911BE8" w:rsidRPr="005B2188">
        <w:rPr>
          <w:sz w:val="22"/>
          <w:szCs w:val="22"/>
          <w:highlight w:val="yellow"/>
        </w:rPr>
        <w:t>the</w:t>
      </w:r>
      <w:r w:rsidR="006B1997">
        <w:rPr>
          <w:sz w:val="22"/>
          <w:szCs w:val="22"/>
          <w:highlight w:val="yellow"/>
        </w:rPr>
        <w:t xml:space="preserve"> latest</w:t>
      </w:r>
      <w:r w:rsidR="00911BE8" w:rsidRPr="005B2188">
        <w:rPr>
          <w:sz w:val="22"/>
          <w:szCs w:val="22"/>
          <w:highlight w:val="yellow"/>
        </w:rPr>
        <w:t xml:space="preserve"> Communication and Visibility Requirements</w:t>
      </w:r>
      <w:r w:rsidR="00042DFE">
        <w:rPr>
          <w:sz w:val="22"/>
          <w:szCs w:val="22"/>
          <w:highlight w:val="yellow"/>
        </w:rPr>
        <w:t xml:space="preserve"> for EU-funded external action</w:t>
      </w:r>
      <w:r w:rsidR="008B3FC1">
        <w:rPr>
          <w:sz w:val="22"/>
          <w:szCs w:val="22"/>
          <w:highlight w:val="yellow"/>
        </w:rPr>
        <w:t>,</w:t>
      </w:r>
      <w:r w:rsidR="00911BE8" w:rsidRPr="005B2188">
        <w:rPr>
          <w:sz w:val="22"/>
          <w:szCs w:val="22"/>
          <w:highlight w:val="yellow"/>
        </w:rPr>
        <w:t xml:space="preserve"> laid down and published by the European Commission</w:t>
      </w:r>
      <w:r w:rsidRPr="00BD19DE">
        <w:rPr>
          <w:sz w:val="22"/>
          <w:szCs w:val="22"/>
          <w:highlight w:val="yellow"/>
        </w:rPr>
        <w:t>.&gt;</w:t>
      </w:r>
    </w:p>
    <w:p w14:paraId="42829268" w14:textId="77777777" w:rsidR="003A718E" w:rsidRPr="00DC413F" w:rsidRDefault="003A718E" w:rsidP="003A718E">
      <w:pPr>
        <w:tabs>
          <w:tab w:val="left" w:pos="1134"/>
        </w:tabs>
        <w:spacing w:before="240" w:after="120"/>
        <w:ind w:left="1134" w:hanging="1134"/>
        <w:rPr>
          <w:b/>
        </w:rPr>
      </w:pPr>
      <w:r w:rsidRPr="00DC413F">
        <w:rPr>
          <w:b/>
        </w:rPr>
        <w:t>Article 12 - Liabilities</w:t>
      </w:r>
    </w:p>
    <w:p w14:paraId="26376A7D" w14:textId="77777777" w:rsidR="003A718E" w:rsidRPr="00B547BD" w:rsidRDefault="003A718E" w:rsidP="00B547BD">
      <w:pPr>
        <w:tabs>
          <w:tab w:val="left" w:pos="567"/>
        </w:tabs>
        <w:spacing w:before="240" w:after="120"/>
        <w:ind w:left="567" w:hanging="567"/>
        <w:rPr>
          <w:sz w:val="22"/>
          <w:szCs w:val="22"/>
        </w:rPr>
      </w:pPr>
      <w:r w:rsidRPr="00B547BD">
        <w:rPr>
          <w:sz w:val="22"/>
          <w:szCs w:val="22"/>
        </w:rPr>
        <w:t xml:space="preserve">12.2 </w:t>
      </w:r>
      <w:r w:rsidR="00B547BD" w:rsidRPr="00B547BD">
        <w:rPr>
          <w:sz w:val="22"/>
          <w:szCs w:val="22"/>
        </w:rPr>
        <w:tab/>
      </w:r>
      <w:r w:rsidRPr="00B547BD">
        <w:rPr>
          <w:sz w:val="22"/>
          <w:szCs w:val="22"/>
        </w:rPr>
        <w:t>&lt;</w:t>
      </w:r>
      <w:r w:rsidRPr="00B547BD">
        <w:rPr>
          <w:sz w:val="22"/>
          <w:szCs w:val="22"/>
          <w:highlight w:val="yellow"/>
        </w:rPr>
        <w:t xml:space="preserve">Specify here the specific requirements of liability for damages to </w:t>
      </w:r>
      <w:r w:rsidR="00B93610" w:rsidRPr="00B547BD">
        <w:rPr>
          <w:sz w:val="22"/>
          <w:szCs w:val="22"/>
          <w:highlight w:val="yellow"/>
        </w:rPr>
        <w:t xml:space="preserve">the </w:t>
      </w:r>
      <w:r w:rsidR="00C559EF">
        <w:rPr>
          <w:sz w:val="22"/>
          <w:szCs w:val="22"/>
          <w:highlight w:val="yellow"/>
        </w:rPr>
        <w:t>c</w:t>
      </w:r>
      <w:r w:rsidRPr="00B547BD">
        <w:rPr>
          <w:sz w:val="22"/>
          <w:szCs w:val="22"/>
          <w:highlight w:val="yellow"/>
        </w:rPr>
        <w:t xml:space="preserve">ontracting </w:t>
      </w:r>
      <w:r w:rsidR="00C559EF">
        <w:rPr>
          <w:sz w:val="22"/>
          <w:szCs w:val="22"/>
          <w:highlight w:val="yellow"/>
        </w:rPr>
        <w:t>a</w:t>
      </w:r>
      <w:r w:rsidRPr="00B547BD">
        <w:rPr>
          <w:sz w:val="22"/>
          <w:szCs w:val="22"/>
          <w:highlight w:val="yellow"/>
        </w:rPr>
        <w:t>uthority&gt;</w:t>
      </w:r>
      <w:r w:rsidR="00B93610" w:rsidRPr="00B547BD">
        <w:rPr>
          <w:sz w:val="22"/>
          <w:szCs w:val="22"/>
          <w:highlight w:val="yellow"/>
        </w:rPr>
        <w:t xml:space="preserve"> </w:t>
      </w:r>
      <w:r w:rsidRPr="00B547BD">
        <w:rPr>
          <w:sz w:val="22"/>
          <w:szCs w:val="22"/>
          <w:highlight w:val="yellow"/>
        </w:rPr>
        <w:t>[</w:t>
      </w:r>
      <w:r w:rsidR="007C7F72">
        <w:rPr>
          <w:sz w:val="22"/>
          <w:szCs w:val="22"/>
          <w:highlight w:val="yellow"/>
        </w:rPr>
        <w:t xml:space="preserve">For contracts of </w:t>
      </w:r>
      <w:r w:rsidR="00751FA6">
        <w:rPr>
          <w:sz w:val="22"/>
          <w:szCs w:val="22"/>
          <w:highlight w:val="yellow"/>
        </w:rPr>
        <w:t xml:space="preserve">an </w:t>
      </w:r>
      <w:r w:rsidR="007C7F72">
        <w:rPr>
          <w:sz w:val="22"/>
          <w:szCs w:val="22"/>
          <w:highlight w:val="yellow"/>
        </w:rPr>
        <w:t xml:space="preserve">amount above one million EUR: in some </w:t>
      </w:r>
      <w:proofErr w:type="gramStart"/>
      <w:r w:rsidR="007C7F72">
        <w:rPr>
          <w:sz w:val="22"/>
          <w:szCs w:val="22"/>
          <w:highlight w:val="yellow"/>
        </w:rPr>
        <w:t>cases</w:t>
      </w:r>
      <w:proofErr w:type="gramEnd"/>
      <w:r w:rsidR="007C7F72">
        <w:rPr>
          <w:sz w:val="22"/>
          <w:szCs w:val="22"/>
          <w:highlight w:val="yellow"/>
        </w:rPr>
        <w:t xml:space="preserve"> contractors may create damages of a value much higher than the contract value. This is especially the case when this </w:t>
      </w:r>
      <w:r w:rsidR="007C7F72">
        <w:rPr>
          <w:sz w:val="22"/>
          <w:szCs w:val="22"/>
          <w:highlight w:val="yellow"/>
        </w:rPr>
        <w:lastRenderedPageBreak/>
        <w:t xml:space="preserve">service contract is linked to another contract and where the financial risk is high. This is a non-exhaustive list of cases: design or supervision of works, evaluation, audit, preparation of </w:t>
      </w:r>
      <w:proofErr w:type="spellStart"/>
      <w:r w:rsidR="007C7F72">
        <w:rPr>
          <w:sz w:val="22"/>
          <w:szCs w:val="22"/>
          <w:highlight w:val="yellow"/>
        </w:rPr>
        <w:t>ToRs</w:t>
      </w:r>
      <w:proofErr w:type="spellEnd"/>
      <w:r w:rsidR="007C7F72">
        <w:rPr>
          <w:sz w:val="22"/>
          <w:szCs w:val="22"/>
          <w:highlight w:val="yellow"/>
        </w:rPr>
        <w:t xml:space="preserve">/TS, PEs. </w:t>
      </w:r>
      <w:r w:rsidRPr="00B547BD">
        <w:rPr>
          <w:sz w:val="22"/>
          <w:szCs w:val="22"/>
          <w:highlight w:val="yellow"/>
        </w:rPr>
        <w:t xml:space="preserve">If you find it necessary to set a </w:t>
      </w:r>
      <w:r w:rsidR="007832C5">
        <w:rPr>
          <w:sz w:val="22"/>
          <w:szCs w:val="22"/>
          <w:highlight w:val="yellow"/>
        </w:rPr>
        <w:t xml:space="preserve">cap </w:t>
      </w:r>
      <w:r w:rsidR="007C7F72">
        <w:rPr>
          <w:sz w:val="22"/>
          <w:szCs w:val="22"/>
          <w:highlight w:val="yellow"/>
        </w:rPr>
        <w:t>hig</w:t>
      </w:r>
      <w:r w:rsidR="007C7F72" w:rsidRPr="00B547BD">
        <w:rPr>
          <w:sz w:val="22"/>
          <w:szCs w:val="22"/>
          <w:highlight w:val="yellow"/>
        </w:rPr>
        <w:t xml:space="preserve">her </w:t>
      </w:r>
      <w:r w:rsidRPr="00B547BD">
        <w:rPr>
          <w:sz w:val="22"/>
          <w:szCs w:val="22"/>
          <w:highlight w:val="yellow"/>
        </w:rPr>
        <w:t>than that referred to in the general conditions</w:t>
      </w:r>
      <w:r w:rsidR="0029133D" w:rsidRPr="00B547BD">
        <w:rPr>
          <w:sz w:val="22"/>
          <w:szCs w:val="22"/>
          <w:highlight w:val="yellow"/>
        </w:rPr>
        <w:t xml:space="preserve">, </w:t>
      </w:r>
      <w:r w:rsidRPr="00B547BD">
        <w:rPr>
          <w:sz w:val="22"/>
          <w:szCs w:val="22"/>
          <w:highlight w:val="yellow"/>
        </w:rPr>
        <w:t>add the following clause</w:t>
      </w:r>
      <w:r w:rsidRPr="00B547BD">
        <w:rPr>
          <w:sz w:val="22"/>
          <w:szCs w:val="22"/>
        </w:rPr>
        <w:t>:</w:t>
      </w:r>
    </w:p>
    <w:p w14:paraId="36FCF48F" w14:textId="77777777" w:rsidR="003A718E" w:rsidRDefault="00D72E94" w:rsidP="00B547BD">
      <w:pPr>
        <w:tabs>
          <w:tab w:val="left" w:pos="1134"/>
        </w:tabs>
        <w:spacing w:before="240" w:after="120"/>
        <w:ind w:left="567"/>
        <w:rPr>
          <w:sz w:val="22"/>
          <w:szCs w:val="22"/>
        </w:rPr>
      </w:pPr>
      <w:r>
        <w:rPr>
          <w:sz w:val="22"/>
          <w:szCs w:val="22"/>
        </w:rPr>
        <w:t>‘</w:t>
      </w:r>
      <w:r w:rsidR="003A718E">
        <w:rPr>
          <w:sz w:val="22"/>
          <w:szCs w:val="22"/>
          <w:highlight w:val="lightGray"/>
        </w:rPr>
        <w:t xml:space="preserve">By way of derogation from Article 12.2, paragraph 2, of the general conditions, compensation for damage resulting from the </w:t>
      </w:r>
      <w:r w:rsidR="00C559EF">
        <w:rPr>
          <w:sz w:val="22"/>
          <w:szCs w:val="22"/>
          <w:highlight w:val="lightGray"/>
        </w:rPr>
        <w:t>c</w:t>
      </w:r>
      <w:r w:rsidR="003A718E">
        <w:rPr>
          <w:sz w:val="22"/>
          <w:szCs w:val="22"/>
          <w:highlight w:val="lightGray"/>
        </w:rPr>
        <w:t xml:space="preserve">ontractor's </w:t>
      </w:r>
      <w:r w:rsidR="00A52BB8">
        <w:rPr>
          <w:sz w:val="22"/>
          <w:szCs w:val="22"/>
          <w:highlight w:val="lightGray"/>
        </w:rPr>
        <w:t>l</w:t>
      </w:r>
      <w:r w:rsidR="003A718E">
        <w:rPr>
          <w:sz w:val="22"/>
          <w:szCs w:val="22"/>
          <w:highlight w:val="lightGray"/>
        </w:rPr>
        <w:t>i</w:t>
      </w:r>
      <w:r w:rsidR="00A52BB8">
        <w:rPr>
          <w:sz w:val="22"/>
          <w:szCs w:val="22"/>
          <w:highlight w:val="lightGray"/>
        </w:rPr>
        <w:t>a</w:t>
      </w:r>
      <w:r w:rsidR="003A718E">
        <w:rPr>
          <w:sz w:val="22"/>
          <w:szCs w:val="22"/>
          <w:highlight w:val="lightGray"/>
        </w:rPr>
        <w:t xml:space="preserve">bility in respect of the </w:t>
      </w:r>
      <w:r w:rsidR="00C559EF">
        <w:rPr>
          <w:sz w:val="22"/>
          <w:szCs w:val="22"/>
          <w:highlight w:val="lightGray"/>
        </w:rPr>
        <w:t>c</w:t>
      </w:r>
      <w:r w:rsidR="003A718E">
        <w:rPr>
          <w:sz w:val="22"/>
          <w:szCs w:val="22"/>
          <w:highlight w:val="lightGray"/>
        </w:rPr>
        <w:t xml:space="preserve">ontracting </w:t>
      </w:r>
      <w:r w:rsidR="00C559EF">
        <w:rPr>
          <w:sz w:val="22"/>
          <w:szCs w:val="22"/>
          <w:highlight w:val="lightGray"/>
        </w:rPr>
        <w:t>a</w:t>
      </w:r>
      <w:r w:rsidR="003A718E">
        <w:rPr>
          <w:sz w:val="22"/>
          <w:szCs w:val="22"/>
          <w:highlight w:val="lightGray"/>
        </w:rPr>
        <w:t>uthority is capped at an amount equal to</w:t>
      </w:r>
      <w:r w:rsidR="003A718E" w:rsidRPr="00B547BD">
        <w:rPr>
          <w:sz w:val="22"/>
          <w:szCs w:val="22"/>
        </w:rPr>
        <w:t xml:space="preserve"> </w:t>
      </w:r>
      <w:r w:rsidR="007832C5">
        <w:rPr>
          <w:sz w:val="22"/>
          <w:szCs w:val="22"/>
        </w:rPr>
        <w:t>&lt;</w:t>
      </w:r>
      <w:r w:rsidR="003A718E" w:rsidRPr="00B547BD">
        <w:rPr>
          <w:sz w:val="22"/>
          <w:szCs w:val="22"/>
          <w:highlight w:val="yellow"/>
        </w:rPr>
        <w:t>complete with an amount th</w:t>
      </w:r>
      <w:r w:rsidR="007C768D">
        <w:rPr>
          <w:sz w:val="22"/>
          <w:szCs w:val="22"/>
          <w:highlight w:val="yellow"/>
        </w:rPr>
        <w:t>at</w:t>
      </w:r>
      <w:r w:rsidR="00F74459">
        <w:rPr>
          <w:sz w:val="22"/>
          <w:szCs w:val="22"/>
          <w:highlight w:val="yellow"/>
        </w:rPr>
        <w:t xml:space="preserve"> </w:t>
      </w:r>
      <w:r w:rsidR="003A718E" w:rsidRPr="00B547BD">
        <w:rPr>
          <w:sz w:val="22"/>
          <w:szCs w:val="22"/>
          <w:highlight w:val="yellow"/>
        </w:rPr>
        <w:t>can be a multiple of the contract value</w:t>
      </w:r>
      <w:r w:rsidR="007832C5">
        <w:rPr>
          <w:sz w:val="22"/>
          <w:szCs w:val="22"/>
        </w:rPr>
        <w:t>&gt;</w:t>
      </w:r>
      <w:r w:rsidR="007832C5" w:rsidRPr="00B547BD">
        <w:rPr>
          <w:sz w:val="22"/>
          <w:szCs w:val="22"/>
        </w:rPr>
        <w:t>.</w:t>
      </w:r>
      <w:r>
        <w:rPr>
          <w:sz w:val="22"/>
          <w:szCs w:val="22"/>
        </w:rPr>
        <w:t>’</w:t>
      </w:r>
      <w:r w:rsidR="003A718E" w:rsidRPr="00B547BD">
        <w:rPr>
          <w:sz w:val="22"/>
          <w:szCs w:val="22"/>
        </w:rPr>
        <w:t>]</w:t>
      </w:r>
    </w:p>
    <w:p w14:paraId="213EDFCD" w14:textId="77777777" w:rsidR="007C7F72" w:rsidRPr="00B547BD" w:rsidRDefault="007C7F72" w:rsidP="00440E53">
      <w:pPr>
        <w:tabs>
          <w:tab w:val="left" w:pos="567"/>
        </w:tabs>
        <w:spacing w:before="240" w:after="120"/>
        <w:ind w:left="567"/>
        <w:rPr>
          <w:sz w:val="22"/>
          <w:szCs w:val="22"/>
        </w:rPr>
      </w:pPr>
      <w:r w:rsidRPr="00B547BD">
        <w:rPr>
          <w:sz w:val="22"/>
          <w:szCs w:val="22"/>
          <w:highlight w:val="yellow"/>
        </w:rPr>
        <w:t>[</w:t>
      </w:r>
      <w:r>
        <w:rPr>
          <w:sz w:val="22"/>
          <w:szCs w:val="22"/>
          <w:highlight w:val="yellow"/>
        </w:rPr>
        <w:t xml:space="preserve">For contracts of amount below one million EUR: in some </w:t>
      </w:r>
      <w:proofErr w:type="gramStart"/>
      <w:r>
        <w:rPr>
          <w:sz w:val="22"/>
          <w:szCs w:val="22"/>
          <w:highlight w:val="yellow"/>
        </w:rPr>
        <w:t>cases</w:t>
      </w:r>
      <w:proofErr w:type="gramEnd"/>
      <w:r>
        <w:rPr>
          <w:sz w:val="22"/>
          <w:szCs w:val="22"/>
          <w:highlight w:val="yellow"/>
        </w:rPr>
        <w:t xml:space="preserve"> capping contractors liability to one million EUR may be disproportion</w:t>
      </w:r>
      <w:r w:rsidR="00751FA6">
        <w:rPr>
          <w:sz w:val="22"/>
          <w:szCs w:val="22"/>
          <w:highlight w:val="yellow"/>
        </w:rPr>
        <w:t>al</w:t>
      </w:r>
      <w:r>
        <w:rPr>
          <w:sz w:val="22"/>
          <w:szCs w:val="22"/>
          <w:highlight w:val="yellow"/>
        </w:rPr>
        <w:t xml:space="preserve"> compared to the content of this contract. This is especially the case where the financial risk is low, for instance for technical assistance or studies. </w:t>
      </w:r>
      <w:r w:rsidRPr="00B547BD">
        <w:rPr>
          <w:sz w:val="22"/>
          <w:szCs w:val="22"/>
          <w:highlight w:val="yellow"/>
        </w:rPr>
        <w:t xml:space="preserve">If you find it necessary to set a </w:t>
      </w:r>
      <w:r w:rsidR="007832C5">
        <w:rPr>
          <w:sz w:val="22"/>
          <w:szCs w:val="22"/>
          <w:highlight w:val="yellow"/>
        </w:rPr>
        <w:t>cap</w:t>
      </w:r>
      <w:r w:rsidRPr="00B547BD">
        <w:rPr>
          <w:sz w:val="22"/>
          <w:szCs w:val="22"/>
          <w:highlight w:val="yellow"/>
        </w:rPr>
        <w:t xml:space="preserve"> </w:t>
      </w:r>
      <w:r w:rsidR="007832C5">
        <w:rPr>
          <w:sz w:val="22"/>
          <w:szCs w:val="22"/>
          <w:highlight w:val="yellow"/>
        </w:rPr>
        <w:t>low</w:t>
      </w:r>
      <w:r w:rsidRPr="00B547BD">
        <w:rPr>
          <w:sz w:val="22"/>
          <w:szCs w:val="22"/>
          <w:highlight w:val="yellow"/>
        </w:rPr>
        <w:t>er than that referred to in the general conditions, add the following clause</w:t>
      </w:r>
      <w:r w:rsidRPr="00B547BD">
        <w:rPr>
          <w:sz w:val="22"/>
          <w:szCs w:val="22"/>
        </w:rPr>
        <w:t>:</w:t>
      </w:r>
    </w:p>
    <w:p w14:paraId="041C8AC0" w14:textId="77777777" w:rsidR="007C7F72" w:rsidRDefault="00D72E94" w:rsidP="007C7F72">
      <w:pPr>
        <w:tabs>
          <w:tab w:val="left" w:pos="1134"/>
        </w:tabs>
        <w:spacing w:before="240" w:after="120"/>
        <w:ind w:left="567"/>
        <w:rPr>
          <w:sz w:val="22"/>
          <w:szCs w:val="22"/>
        </w:rPr>
      </w:pPr>
      <w:r>
        <w:rPr>
          <w:sz w:val="22"/>
          <w:szCs w:val="22"/>
        </w:rPr>
        <w:t>‘</w:t>
      </w:r>
      <w:r w:rsidR="007C7F72">
        <w:rPr>
          <w:sz w:val="22"/>
          <w:szCs w:val="22"/>
          <w:highlight w:val="lightGray"/>
        </w:rPr>
        <w:t xml:space="preserve">By way of derogation from Article 12.2, paragraph 2, of the general conditions, compensation for damage resulting from the </w:t>
      </w:r>
      <w:r w:rsidR="00C559EF">
        <w:rPr>
          <w:sz w:val="22"/>
          <w:szCs w:val="22"/>
          <w:highlight w:val="lightGray"/>
        </w:rPr>
        <w:t>c</w:t>
      </w:r>
      <w:r w:rsidR="007C7F72">
        <w:rPr>
          <w:sz w:val="22"/>
          <w:szCs w:val="22"/>
          <w:highlight w:val="lightGray"/>
        </w:rPr>
        <w:t xml:space="preserve">ontractor's liability in respect of the </w:t>
      </w:r>
      <w:r w:rsidR="00C559EF">
        <w:rPr>
          <w:sz w:val="22"/>
          <w:szCs w:val="22"/>
          <w:highlight w:val="lightGray"/>
        </w:rPr>
        <w:t>c</w:t>
      </w:r>
      <w:r w:rsidR="007C7F72">
        <w:rPr>
          <w:sz w:val="22"/>
          <w:szCs w:val="22"/>
          <w:highlight w:val="lightGray"/>
        </w:rPr>
        <w:t xml:space="preserve">ontracting </w:t>
      </w:r>
      <w:r w:rsidR="00C559EF">
        <w:rPr>
          <w:sz w:val="22"/>
          <w:szCs w:val="22"/>
          <w:highlight w:val="lightGray"/>
        </w:rPr>
        <w:t>a</w:t>
      </w:r>
      <w:r w:rsidR="007C7F72">
        <w:rPr>
          <w:sz w:val="22"/>
          <w:szCs w:val="22"/>
          <w:highlight w:val="lightGray"/>
        </w:rPr>
        <w:t xml:space="preserve">uthority is capped </w:t>
      </w:r>
      <w:r w:rsidR="007832C5">
        <w:rPr>
          <w:sz w:val="22"/>
          <w:szCs w:val="22"/>
          <w:highlight w:val="lightGray"/>
        </w:rPr>
        <w:t>at an amount equal to</w:t>
      </w:r>
      <w:r w:rsidR="007832C5" w:rsidRPr="00B547BD">
        <w:rPr>
          <w:sz w:val="22"/>
          <w:szCs w:val="22"/>
        </w:rPr>
        <w:t xml:space="preserve"> </w:t>
      </w:r>
      <w:r w:rsidR="007832C5">
        <w:rPr>
          <w:sz w:val="22"/>
          <w:szCs w:val="22"/>
        </w:rPr>
        <w:t>&lt;</w:t>
      </w:r>
      <w:r w:rsidR="007832C5" w:rsidRPr="00B547BD">
        <w:rPr>
          <w:sz w:val="22"/>
          <w:szCs w:val="22"/>
          <w:highlight w:val="yellow"/>
        </w:rPr>
        <w:t xml:space="preserve">complete with an amount </w:t>
      </w:r>
      <w:r w:rsidR="007832C5">
        <w:rPr>
          <w:sz w:val="22"/>
          <w:szCs w:val="22"/>
          <w:highlight w:val="yellow"/>
        </w:rPr>
        <w:t>between</w:t>
      </w:r>
      <w:r w:rsidR="007832C5" w:rsidRPr="00B547BD">
        <w:rPr>
          <w:sz w:val="22"/>
          <w:szCs w:val="22"/>
          <w:highlight w:val="yellow"/>
        </w:rPr>
        <w:t xml:space="preserve"> the contract value</w:t>
      </w:r>
      <w:r w:rsidR="007832C5" w:rsidRPr="00586E35">
        <w:rPr>
          <w:sz w:val="22"/>
          <w:szCs w:val="22"/>
          <w:highlight w:val="yellow"/>
        </w:rPr>
        <w:t xml:space="preserve"> and one million EUR</w:t>
      </w:r>
      <w:r w:rsidR="007832C5">
        <w:rPr>
          <w:sz w:val="22"/>
          <w:szCs w:val="22"/>
        </w:rPr>
        <w:t>&gt;</w:t>
      </w:r>
      <w:r w:rsidR="007C7F72" w:rsidRPr="00B547BD">
        <w:rPr>
          <w:sz w:val="22"/>
          <w:szCs w:val="22"/>
        </w:rPr>
        <w:t>.</w:t>
      </w:r>
      <w:r>
        <w:rPr>
          <w:sz w:val="22"/>
          <w:szCs w:val="22"/>
        </w:rPr>
        <w:t>’</w:t>
      </w:r>
      <w:r w:rsidR="007C7F72" w:rsidRPr="00B547BD">
        <w:rPr>
          <w:sz w:val="22"/>
          <w:szCs w:val="22"/>
        </w:rPr>
        <w:t>]</w:t>
      </w:r>
    </w:p>
    <w:p w14:paraId="5603A1F8" w14:textId="77777777" w:rsidR="003A718E" w:rsidRPr="00C82886" w:rsidRDefault="003A718E" w:rsidP="003A718E">
      <w:pPr>
        <w:tabs>
          <w:tab w:val="left" w:pos="1134"/>
        </w:tabs>
        <w:spacing w:before="240" w:after="120"/>
        <w:ind w:left="1134" w:hanging="1134"/>
        <w:rPr>
          <w:b/>
        </w:rPr>
      </w:pPr>
      <w:r w:rsidRPr="00C82886">
        <w:rPr>
          <w:b/>
        </w:rPr>
        <w:t>Article 13 - Insurance</w:t>
      </w:r>
    </w:p>
    <w:p w14:paraId="6469861A" w14:textId="77777777" w:rsidR="003A718E" w:rsidRPr="00B547BD" w:rsidRDefault="00B547BD" w:rsidP="00B547BD">
      <w:pPr>
        <w:tabs>
          <w:tab w:val="left" w:pos="567"/>
        </w:tabs>
        <w:spacing w:before="240" w:after="120"/>
        <w:ind w:left="567" w:hanging="851"/>
        <w:rPr>
          <w:sz w:val="22"/>
          <w:szCs w:val="22"/>
        </w:rPr>
      </w:pPr>
      <w:r w:rsidRPr="00B547BD">
        <w:rPr>
          <w:sz w:val="22"/>
          <w:szCs w:val="22"/>
        </w:rPr>
        <w:t>13.2 a)</w:t>
      </w:r>
      <w:r w:rsidRPr="00B547BD">
        <w:rPr>
          <w:sz w:val="22"/>
          <w:szCs w:val="22"/>
        </w:rPr>
        <w:tab/>
      </w:r>
      <w:r w:rsidR="003A718E" w:rsidRPr="00B547BD">
        <w:rPr>
          <w:sz w:val="22"/>
          <w:szCs w:val="22"/>
        </w:rPr>
        <w:t>&lt;</w:t>
      </w:r>
      <w:r w:rsidR="003A718E" w:rsidRPr="00B547BD">
        <w:rPr>
          <w:sz w:val="22"/>
          <w:szCs w:val="22"/>
          <w:highlight w:val="yellow"/>
        </w:rPr>
        <w:t xml:space="preserve">Specify here specific requirements </w:t>
      </w:r>
      <w:r w:rsidR="003D30A3" w:rsidRPr="00B547BD">
        <w:rPr>
          <w:sz w:val="22"/>
          <w:szCs w:val="22"/>
          <w:highlight w:val="yellow"/>
        </w:rPr>
        <w:t xml:space="preserve">on </w:t>
      </w:r>
      <w:r w:rsidR="003A718E" w:rsidRPr="00B547BD">
        <w:rPr>
          <w:sz w:val="22"/>
          <w:szCs w:val="22"/>
          <w:highlight w:val="yellow"/>
        </w:rPr>
        <w:t>when the requirements of proof of completion of adequate insurance must be provided&gt; [If you find it necessary to tailor differently when the requirements for proof of insurance must be met</w:t>
      </w:r>
      <w:r w:rsidR="00A57E03" w:rsidRPr="00B547BD">
        <w:rPr>
          <w:sz w:val="22"/>
          <w:szCs w:val="22"/>
          <w:highlight w:val="yellow"/>
        </w:rPr>
        <w:t>,</w:t>
      </w:r>
      <w:r w:rsidR="003A718E" w:rsidRPr="00B547BD">
        <w:rPr>
          <w:sz w:val="22"/>
          <w:szCs w:val="22"/>
          <w:highlight w:val="yellow"/>
        </w:rPr>
        <w:t xml:space="preserve"> </w:t>
      </w:r>
      <w:r w:rsidR="00A57E03" w:rsidRPr="00B547BD">
        <w:rPr>
          <w:sz w:val="22"/>
          <w:szCs w:val="22"/>
          <w:highlight w:val="yellow"/>
        </w:rPr>
        <w:t>add</w:t>
      </w:r>
      <w:r w:rsidR="003A718E" w:rsidRPr="00B547BD">
        <w:rPr>
          <w:sz w:val="22"/>
          <w:szCs w:val="22"/>
          <w:highlight w:val="yellow"/>
        </w:rPr>
        <w:t xml:space="preserve"> the following clause</w:t>
      </w:r>
      <w:r w:rsidR="003A718E" w:rsidRPr="00B547BD">
        <w:rPr>
          <w:sz w:val="22"/>
          <w:szCs w:val="22"/>
        </w:rPr>
        <w:t>:</w:t>
      </w:r>
    </w:p>
    <w:p w14:paraId="3F4A7993" w14:textId="77777777" w:rsidR="003A718E" w:rsidRPr="00B547BD" w:rsidRDefault="003A718E" w:rsidP="00B547BD">
      <w:pPr>
        <w:tabs>
          <w:tab w:val="left" w:pos="1134"/>
        </w:tabs>
        <w:spacing w:before="240" w:after="120"/>
        <w:ind w:left="567"/>
        <w:rPr>
          <w:sz w:val="22"/>
          <w:szCs w:val="22"/>
        </w:rPr>
      </w:pPr>
      <w:r>
        <w:rPr>
          <w:sz w:val="22"/>
          <w:szCs w:val="22"/>
          <w:highlight w:val="lightGray"/>
        </w:rPr>
        <w:t xml:space="preserve">By derogation from Article 13.2 a) </w:t>
      </w:r>
      <w:r w:rsidR="00121FDD">
        <w:rPr>
          <w:sz w:val="22"/>
          <w:szCs w:val="22"/>
          <w:highlight w:val="lightGray"/>
        </w:rPr>
        <w:t xml:space="preserve">of the </w:t>
      </w:r>
      <w:r>
        <w:rPr>
          <w:sz w:val="22"/>
          <w:szCs w:val="22"/>
          <w:highlight w:val="lightGray"/>
        </w:rPr>
        <w:t>general conditions, [</w:t>
      </w:r>
      <w:r w:rsidRPr="00B547BD">
        <w:rPr>
          <w:sz w:val="22"/>
          <w:szCs w:val="22"/>
          <w:highlight w:val="yellow"/>
        </w:rPr>
        <w:t>indicate when</w:t>
      </w:r>
      <w:r>
        <w:rPr>
          <w:sz w:val="22"/>
          <w:szCs w:val="22"/>
          <w:highlight w:val="lightGray"/>
        </w:rPr>
        <w:t>]</w:t>
      </w:r>
      <w:r w:rsidR="0062188E" w:rsidRPr="00B547BD">
        <w:rPr>
          <w:sz w:val="22"/>
          <w:szCs w:val="22"/>
        </w:rPr>
        <w:t xml:space="preserve">, </w:t>
      </w:r>
      <w:r w:rsidR="0062188E">
        <w:rPr>
          <w:sz w:val="22"/>
          <w:szCs w:val="22"/>
          <w:highlight w:val="lightGray"/>
        </w:rPr>
        <w:t xml:space="preserve">the </w:t>
      </w:r>
      <w:r w:rsidR="00C559EF">
        <w:rPr>
          <w:sz w:val="22"/>
          <w:szCs w:val="22"/>
          <w:highlight w:val="lightGray"/>
        </w:rPr>
        <w:t>c</w:t>
      </w:r>
      <w:r w:rsidR="0062188E">
        <w:rPr>
          <w:sz w:val="22"/>
          <w:szCs w:val="22"/>
          <w:highlight w:val="lightGray"/>
        </w:rPr>
        <w:t xml:space="preserve">ontractor shall </w:t>
      </w:r>
      <w:r w:rsidR="0062188E">
        <w:rPr>
          <w:color w:val="222222"/>
          <w:sz w:val="22"/>
          <w:szCs w:val="22"/>
          <w:highlight w:val="lightGray"/>
          <w:lang w:val="en"/>
        </w:rPr>
        <w:t xml:space="preserve">ensure that </w:t>
      </w:r>
      <w:r w:rsidR="0062188E">
        <w:rPr>
          <w:sz w:val="22"/>
          <w:szCs w:val="22"/>
          <w:highlight w:val="lightGray"/>
        </w:rPr>
        <w:t xml:space="preserve">itself, its </w:t>
      </w:r>
      <w:r w:rsidR="00121FDD">
        <w:rPr>
          <w:sz w:val="22"/>
          <w:szCs w:val="22"/>
          <w:highlight w:val="lightGray"/>
        </w:rPr>
        <w:t>staff</w:t>
      </w:r>
      <w:r w:rsidR="0062188E">
        <w:rPr>
          <w:sz w:val="22"/>
          <w:szCs w:val="22"/>
          <w:highlight w:val="lightGray"/>
        </w:rPr>
        <w:t xml:space="preserve">, its subcontractors and any person for which the </w:t>
      </w:r>
      <w:r w:rsidR="00C559EF">
        <w:rPr>
          <w:sz w:val="22"/>
          <w:szCs w:val="22"/>
          <w:highlight w:val="lightGray"/>
        </w:rPr>
        <w:t>c</w:t>
      </w:r>
      <w:r w:rsidR="0062188E">
        <w:rPr>
          <w:sz w:val="22"/>
          <w:szCs w:val="22"/>
          <w:highlight w:val="lightGray"/>
        </w:rPr>
        <w:t>ontractor is answerable</w:t>
      </w:r>
      <w:r w:rsidR="0062188E">
        <w:rPr>
          <w:color w:val="222222"/>
          <w:sz w:val="22"/>
          <w:szCs w:val="22"/>
          <w:highlight w:val="lightGray"/>
          <w:lang w:val="en"/>
        </w:rPr>
        <w:t xml:space="preserve">, are adequately insured with insurance companies recognized on the international insurance market, unless the </w:t>
      </w:r>
      <w:r w:rsidR="00C559EF">
        <w:rPr>
          <w:color w:val="222222"/>
          <w:sz w:val="22"/>
          <w:szCs w:val="22"/>
          <w:highlight w:val="lightGray"/>
          <w:lang w:val="en"/>
        </w:rPr>
        <w:t>c</w:t>
      </w:r>
      <w:r w:rsidR="0062188E">
        <w:rPr>
          <w:color w:val="222222"/>
          <w:sz w:val="22"/>
          <w:szCs w:val="22"/>
          <w:highlight w:val="lightGray"/>
          <w:lang w:val="en"/>
        </w:rPr>
        <w:t xml:space="preserve">ontracting </w:t>
      </w:r>
      <w:r w:rsidR="00C559EF">
        <w:rPr>
          <w:color w:val="222222"/>
          <w:sz w:val="22"/>
          <w:szCs w:val="22"/>
          <w:highlight w:val="lightGray"/>
          <w:lang w:val="en"/>
        </w:rPr>
        <w:t>a</w:t>
      </w:r>
      <w:r w:rsidR="0062188E">
        <w:rPr>
          <w:color w:val="222222"/>
          <w:sz w:val="22"/>
          <w:szCs w:val="22"/>
          <w:highlight w:val="lightGray"/>
          <w:lang w:val="en"/>
        </w:rPr>
        <w:t>uthority has given its express written consent on a specific insurance company</w:t>
      </w:r>
      <w:r w:rsidRPr="00B547BD">
        <w:rPr>
          <w:sz w:val="22"/>
          <w:szCs w:val="22"/>
        </w:rPr>
        <w:t>.]</w:t>
      </w:r>
    </w:p>
    <w:p w14:paraId="2726C5FC" w14:textId="77777777" w:rsidR="003A718E" w:rsidRPr="00B547BD" w:rsidRDefault="00B547BD" w:rsidP="00B547BD">
      <w:pPr>
        <w:tabs>
          <w:tab w:val="left" w:pos="567"/>
        </w:tabs>
        <w:spacing w:before="240" w:after="120"/>
        <w:ind w:left="567" w:hanging="851"/>
        <w:rPr>
          <w:sz w:val="22"/>
          <w:szCs w:val="22"/>
        </w:rPr>
      </w:pPr>
      <w:r>
        <w:rPr>
          <w:sz w:val="22"/>
          <w:szCs w:val="22"/>
        </w:rPr>
        <w:t>13.2 b)</w:t>
      </w:r>
      <w:r>
        <w:rPr>
          <w:sz w:val="22"/>
          <w:szCs w:val="22"/>
        </w:rPr>
        <w:tab/>
      </w:r>
      <w:r w:rsidR="003A718E" w:rsidRPr="00B547BD">
        <w:rPr>
          <w:sz w:val="22"/>
          <w:szCs w:val="22"/>
        </w:rPr>
        <w:t>first paragraph &lt;</w:t>
      </w:r>
      <w:r w:rsidR="003A718E" w:rsidRPr="00B547BD">
        <w:rPr>
          <w:sz w:val="22"/>
          <w:szCs w:val="22"/>
          <w:highlight w:val="yellow"/>
        </w:rPr>
        <w:t xml:space="preserve">Specify </w:t>
      </w:r>
      <w:r w:rsidR="0062188E" w:rsidRPr="00B547BD">
        <w:rPr>
          <w:sz w:val="22"/>
          <w:szCs w:val="22"/>
          <w:highlight w:val="yellow"/>
        </w:rPr>
        <w:t xml:space="preserve">here </w:t>
      </w:r>
      <w:r w:rsidR="003A718E" w:rsidRPr="00B547BD">
        <w:rPr>
          <w:sz w:val="22"/>
          <w:szCs w:val="22"/>
          <w:highlight w:val="yellow"/>
        </w:rPr>
        <w:t xml:space="preserve">specific requirements </w:t>
      </w:r>
      <w:r w:rsidR="00121FDD" w:rsidRPr="00B547BD">
        <w:rPr>
          <w:sz w:val="22"/>
          <w:szCs w:val="22"/>
          <w:highlight w:val="yellow"/>
        </w:rPr>
        <w:t xml:space="preserve">on </w:t>
      </w:r>
      <w:r w:rsidR="003A718E" w:rsidRPr="00B547BD">
        <w:rPr>
          <w:sz w:val="22"/>
          <w:szCs w:val="22"/>
          <w:highlight w:val="yellow"/>
        </w:rPr>
        <w:t xml:space="preserve">when the </w:t>
      </w:r>
      <w:r w:rsidR="004447AD" w:rsidRPr="00B547BD">
        <w:rPr>
          <w:sz w:val="22"/>
          <w:szCs w:val="22"/>
          <w:highlight w:val="yellow"/>
        </w:rPr>
        <w:t xml:space="preserve">requirements of </w:t>
      </w:r>
      <w:r w:rsidR="003A718E" w:rsidRPr="00B547BD">
        <w:rPr>
          <w:sz w:val="22"/>
          <w:szCs w:val="22"/>
          <w:highlight w:val="yellow"/>
        </w:rPr>
        <w:t xml:space="preserve">communication of </w:t>
      </w:r>
      <w:r w:rsidR="0062188E" w:rsidRPr="00B547BD">
        <w:rPr>
          <w:sz w:val="22"/>
          <w:szCs w:val="22"/>
          <w:highlight w:val="yellow"/>
        </w:rPr>
        <w:t>cover notes</w:t>
      </w:r>
      <w:r w:rsidR="003A718E" w:rsidRPr="00B547BD">
        <w:rPr>
          <w:sz w:val="22"/>
          <w:szCs w:val="22"/>
          <w:highlight w:val="yellow"/>
        </w:rPr>
        <w:t xml:space="preserve"> and/or </w:t>
      </w:r>
      <w:r w:rsidR="0062188E" w:rsidRPr="00B547BD">
        <w:rPr>
          <w:sz w:val="22"/>
          <w:szCs w:val="22"/>
          <w:highlight w:val="yellow"/>
        </w:rPr>
        <w:t>insurance</w:t>
      </w:r>
      <w:r w:rsidR="003A718E" w:rsidRPr="00B547BD">
        <w:rPr>
          <w:sz w:val="22"/>
          <w:szCs w:val="22"/>
          <w:highlight w:val="yellow"/>
        </w:rPr>
        <w:t xml:space="preserve"> certificates must be </w:t>
      </w:r>
      <w:r w:rsidR="0062188E" w:rsidRPr="00B547BD">
        <w:rPr>
          <w:sz w:val="22"/>
          <w:szCs w:val="22"/>
          <w:highlight w:val="yellow"/>
        </w:rPr>
        <w:t>fulfilled</w:t>
      </w:r>
      <w:r w:rsidR="003A718E" w:rsidRPr="00B547BD">
        <w:rPr>
          <w:sz w:val="22"/>
          <w:szCs w:val="22"/>
          <w:highlight w:val="yellow"/>
        </w:rPr>
        <w:t>&gt;</w:t>
      </w:r>
      <w:r w:rsidR="00121FDD" w:rsidRPr="00B547BD">
        <w:rPr>
          <w:sz w:val="22"/>
          <w:szCs w:val="22"/>
          <w:highlight w:val="yellow"/>
        </w:rPr>
        <w:t xml:space="preserve"> </w:t>
      </w:r>
      <w:r w:rsidR="003A718E" w:rsidRPr="00B547BD">
        <w:rPr>
          <w:sz w:val="22"/>
          <w:szCs w:val="22"/>
          <w:highlight w:val="yellow"/>
        </w:rPr>
        <w:t xml:space="preserve">[ If you find it necessary to </w:t>
      </w:r>
      <w:r w:rsidR="0062188E" w:rsidRPr="00B547BD">
        <w:rPr>
          <w:sz w:val="22"/>
          <w:szCs w:val="22"/>
          <w:highlight w:val="yellow"/>
        </w:rPr>
        <w:t xml:space="preserve">tailor differently the moment cover notes and/or insurance certificates </w:t>
      </w:r>
      <w:r w:rsidR="003A718E" w:rsidRPr="00B547BD">
        <w:rPr>
          <w:sz w:val="22"/>
          <w:szCs w:val="22"/>
          <w:highlight w:val="yellow"/>
        </w:rPr>
        <w:t>m</w:t>
      </w:r>
      <w:r w:rsidR="0062188E" w:rsidRPr="00B547BD">
        <w:rPr>
          <w:sz w:val="22"/>
          <w:szCs w:val="22"/>
          <w:highlight w:val="yellow"/>
        </w:rPr>
        <w:t>ust b</w:t>
      </w:r>
      <w:r w:rsidR="003A718E" w:rsidRPr="00B547BD">
        <w:rPr>
          <w:sz w:val="22"/>
          <w:szCs w:val="22"/>
          <w:highlight w:val="yellow"/>
        </w:rPr>
        <w:t>e communicat</w:t>
      </w:r>
      <w:r w:rsidR="0062188E" w:rsidRPr="00B547BD">
        <w:rPr>
          <w:sz w:val="22"/>
          <w:szCs w:val="22"/>
          <w:highlight w:val="yellow"/>
        </w:rPr>
        <w:t>ed</w:t>
      </w:r>
      <w:r w:rsidR="003A718E" w:rsidRPr="00B547BD">
        <w:rPr>
          <w:sz w:val="22"/>
          <w:szCs w:val="22"/>
          <w:highlight w:val="yellow"/>
        </w:rPr>
        <w:t xml:space="preserve">, </w:t>
      </w:r>
      <w:r w:rsidR="0062188E" w:rsidRPr="00B547BD">
        <w:rPr>
          <w:sz w:val="22"/>
          <w:szCs w:val="22"/>
          <w:highlight w:val="yellow"/>
        </w:rPr>
        <w:t>add</w:t>
      </w:r>
      <w:r w:rsidR="003A718E" w:rsidRPr="00B547BD">
        <w:rPr>
          <w:sz w:val="22"/>
          <w:szCs w:val="22"/>
          <w:highlight w:val="yellow"/>
        </w:rPr>
        <w:t xml:space="preserve"> the following </w:t>
      </w:r>
      <w:proofErr w:type="gramStart"/>
      <w:r w:rsidR="003A718E" w:rsidRPr="00B547BD">
        <w:rPr>
          <w:sz w:val="22"/>
          <w:szCs w:val="22"/>
          <w:highlight w:val="yellow"/>
        </w:rPr>
        <w:t>clause</w:t>
      </w:r>
      <w:r w:rsidR="003A718E" w:rsidRPr="00B547BD">
        <w:rPr>
          <w:sz w:val="22"/>
          <w:szCs w:val="22"/>
        </w:rPr>
        <w:t xml:space="preserve"> :</w:t>
      </w:r>
      <w:proofErr w:type="gramEnd"/>
    </w:p>
    <w:p w14:paraId="15861643" w14:textId="77777777" w:rsidR="005F6403" w:rsidRPr="00B547BD" w:rsidRDefault="003A718E" w:rsidP="00847302">
      <w:pPr>
        <w:spacing w:before="240" w:after="120"/>
        <w:ind w:left="567"/>
        <w:rPr>
          <w:sz w:val="22"/>
          <w:szCs w:val="22"/>
        </w:rPr>
      </w:pPr>
      <w:r>
        <w:rPr>
          <w:sz w:val="22"/>
          <w:szCs w:val="22"/>
          <w:highlight w:val="lightGray"/>
        </w:rPr>
        <w:t xml:space="preserve">By derogation from Article 13.2, b), paragraph 1 of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w:t>
      </w:r>
      <w:r w:rsidR="0062188E">
        <w:rPr>
          <w:sz w:val="22"/>
          <w:szCs w:val="22"/>
          <w:highlight w:val="lightGray"/>
        </w:rPr>
        <w:t>it is</w:t>
      </w:r>
      <w:r w:rsidR="0062188E" w:rsidRPr="00B547BD">
        <w:rPr>
          <w:sz w:val="22"/>
          <w:szCs w:val="22"/>
        </w:rPr>
        <w:t xml:space="preserve"> [</w:t>
      </w:r>
      <w:r w:rsidRPr="00B547BD">
        <w:rPr>
          <w:sz w:val="22"/>
          <w:szCs w:val="22"/>
          <w:highlight w:val="yellow"/>
        </w:rPr>
        <w:t>state when</w:t>
      </w:r>
      <w:r w:rsidRPr="00B547BD">
        <w:rPr>
          <w:sz w:val="22"/>
          <w:szCs w:val="22"/>
        </w:rPr>
        <w:t xml:space="preserve">] </w:t>
      </w:r>
      <w:r w:rsidR="0062188E">
        <w:rPr>
          <w:sz w:val="22"/>
          <w:szCs w:val="22"/>
          <w:highlight w:val="lightGray"/>
        </w:rPr>
        <w:t xml:space="preserve">that </w:t>
      </w:r>
      <w:r>
        <w:rPr>
          <w:sz w:val="22"/>
          <w:szCs w:val="22"/>
          <w:highlight w:val="lightGray"/>
        </w:rPr>
        <w:t xml:space="preserve">the </w:t>
      </w:r>
      <w:r w:rsidR="00C559EF">
        <w:rPr>
          <w:sz w:val="22"/>
          <w:szCs w:val="22"/>
          <w:highlight w:val="lightGray"/>
        </w:rPr>
        <w:t>c</w:t>
      </w:r>
      <w:r>
        <w:rPr>
          <w:sz w:val="22"/>
          <w:szCs w:val="22"/>
          <w:highlight w:val="lightGray"/>
        </w:rPr>
        <w:t xml:space="preserve">ontractor </w:t>
      </w:r>
      <w:r w:rsidR="0062188E">
        <w:rPr>
          <w:sz w:val="22"/>
          <w:szCs w:val="22"/>
          <w:highlight w:val="lightGray"/>
        </w:rPr>
        <w:t>sha</w:t>
      </w:r>
      <w:r>
        <w:rPr>
          <w:sz w:val="22"/>
          <w:szCs w:val="22"/>
          <w:highlight w:val="lightGray"/>
        </w:rPr>
        <w:t xml:space="preserve">ll provide </w:t>
      </w:r>
      <w:r w:rsidR="00EB0B15">
        <w:rPr>
          <w:color w:val="222222"/>
          <w:sz w:val="22"/>
          <w:szCs w:val="22"/>
          <w:highlight w:val="lightGray"/>
          <w:lang w:val="en"/>
        </w:rPr>
        <w:t xml:space="preserve">the </w:t>
      </w:r>
      <w:r w:rsidR="00C559EF">
        <w:rPr>
          <w:color w:val="222222"/>
          <w:sz w:val="22"/>
          <w:szCs w:val="22"/>
          <w:highlight w:val="lightGray"/>
          <w:lang w:val="en"/>
        </w:rPr>
        <w:t>c</w:t>
      </w:r>
      <w:r w:rsidR="00EB0B15">
        <w:rPr>
          <w:color w:val="222222"/>
          <w:sz w:val="22"/>
          <w:szCs w:val="22"/>
          <w:highlight w:val="lightGray"/>
          <w:lang w:val="en"/>
        </w:rPr>
        <w:t xml:space="preserve">ontracting </w:t>
      </w:r>
      <w:r w:rsidR="00C559EF">
        <w:rPr>
          <w:color w:val="222222"/>
          <w:sz w:val="22"/>
          <w:szCs w:val="22"/>
          <w:highlight w:val="lightGray"/>
          <w:lang w:val="en"/>
        </w:rPr>
        <w:t>a</w:t>
      </w:r>
      <w:r w:rsidR="00EB0B15">
        <w:rPr>
          <w:color w:val="222222"/>
          <w:sz w:val="22"/>
          <w:szCs w:val="22"/>
          <w:highlight w:val="lightGray"/>
          <w:lang w:val="en"/>
        </w:rPr>
        <w:t xml:space="preserve">uthority </w:t>
      </w:r>
      <w:r w:rsidR="00EB0B15">
        <w:rPr>
          <w:sz w:val="22"/>
          <w:szCs w:val="22"/>
          <w:highlight w:val="lightGray"/>
        </w:rPr>
        <w:t xml:space="preserve">with </w:t>
      </w:r>
      <w:r>
        <w:rPr>
          <w:sz w:val="22"/>
          <w:szCs w:val="22"/>
          <w:highlight w:val="lightGray"/>
        </w:rPr>
        <w:t>all cover notes and/or ins</w:t>
      </w:r>
      <w:r w:rsidR="00EB0B15">
        <w:rPr>
          <w:sz w:val="22"/>
          <w:szCs w:val="22"/>
          <w:highlight w:val="lightGray"/>
        </w:rPr>
        <w:t xml:space="preserve">urance </w:t>
      </w:r>
      <w:r w:rsidR="001F1B16">
        <w:rPr>
          <w:sz w:val="22"/>
          <w:szCs w:val="22"/>
          <w:highlight w:val="lightGray"/>
        </w:rPr>
        <w:t xml:space="preserve">certificates </w:t>
      </w:r>
      <w:r w:rsidR="00EB0B15">
        <w:rPr>
          <w:sz w:val="22"/>
          <w:szCs w:val="22"/>
          <w:highlight w:val="lightGray"/>
        </w:rPr>
        <w:t xml:space="preserve">showing that the </w:t>
      </w:r>
      <w:r w:rsidR="00C559EF">
        <w:rPr>
          <w:sz w:val="22"/>
          <w:szCs w:val="22"/>
          <w:highlight w:val="lightGray"/>
        </w:rPr>
        <w:t>c</w:t>
      </w:r>
      <w:r>
        <w:rPr>
          <w:sz w:val="22"/>
          <w:szCs w:val="22"/>
          <w:highlight w:val="lightGray"/>
        </w:rPr>
        <w:t>ontractor's obligations relating to insurance are fully respected</w:t>
      </w:r>
      <w:proofErr w:type="gramStart"/>
      <w:r w:rsidRPr="00B547BD">
        <w:rPr>
          <w:sz w:val="22"/>
          <w:szCs w:val="22"/>
        </w:rPr>
        <w:t>. ]</w:t>
      </w:r>
      <w:proofErr w:type="gramEnd"/>
    </w:p>
    <w:p w14:paraId="5410C747" w14:textId="77777777" w:rsidR="007563C0" w:rsidRPr="00B8227D" w:rsidRDefault="007563C0" w:rsidP="00E82C1F">
      <w:pPr>
        <w:tabs>
          <w:tab w:val="left" w:pos="1134"/>
        </w:tabs>
        <w:spacing w:before="240" w:after="120"/>
        <w:ind w:left="1134" w:hanging="1134"/>
        <w:rPr>
          <w:b/>
        </w:rPr>
      </w:pPr>
      <w:r w:rsidRPr="00B8227D">
        <w:rPr>
          <w:b/>
        </w:rPr>
        <w:t>Article 19</w:t>
      </w:r>
      <w:r w:rsidRPr="00B8227D">
        <w:rPr>
          <w:b/>
        </w:rPr>
        <w:tab/>
        <w:t>Implementation of the tasks and delays</w:t>
      </w:r>
    </w:p>
    <w:p w14:paraId="22B9DED0" w14:textId="77777777" w:rsidR="007563C0" w:rsidRPr="00B547BD" w:rsidRDefault="007563C0" w:rsidP="00586E35">
      <w:pPr>
        <w:spacing w:after="0"/>
        <w:ind w:left="567" w:hanging="567"/>
        <w:rPr>
          <w:sz w:val="22"/>
          <w:szCs w:val="22"/>
        </w:rPr>
      </w:pPr>
      <w:r w:rsidRPr="00B547BD">
        <w:rPr>
          <w:sz w:val="22"/>
          <w:szCs w:val="22"/>
        </w:rPr>
        <w:t>19.1</w:t>
      </w:r>
      <w:r w:rsidRPr="00B547BD">
        <w:rPr>
          <w:b/>
          <w:sz w:val="22"/>
          <w:szCs w:val="22"/>
        </w:rPr>
        <w:tab/>
      </w:r>
      <w:r w:rsidR="006D5617">
        <w:rPr>
          <w:sz w:val="22"/>
          <w:szCs w:val="22"/>
        </w:rPr>
        <w:t>[</w:t>
      </w:r>
      <w:r>
        <w:rPr>
          <w:sz w:val="22"/>
          <w:szCs w:val="22"/>
          <w:highlight w:val="lightGray"/>
        </w:rPr>
        <w:t>The start date for implementation shall be</w:t>
      </w:r>
      <w:r w:rsidRPr="00B547BD">
        <w:rPr>
          <w:sz w:val="22"/>
          <w:szCs w:val="22"/>
        </w:rPr>
        <w:t xml:space="preserve"> &lt;</w:t>
      </w:r>
      <w:r w:rsidRPr="00586E35">
        <w:rPr>
          <w:sz w:val="22"/>
          <w:szCs w:val="22"/>
          <w:highlight w:val="yellow"/>
        </w:rPr>
        <w:t>date/date of signature of the contract by both parties</w:t>
      </w:r>
      <w:r w:rsidRPr="00B547BD">
        <w:rPr>
          <w:sz w:val="22"/>
          <w:szCs w:val="22"/>
        </w:rPr>
        <w:t>&gt;</w:t>
      </w:r>
      <w:r w:rsidR="006D5617">
        <w:rPr>
          <w:sz w:val="22"/>
          <w:szCs w:val="22"/>
        </w:rPr>
        <w:t>]</w:t>
      </w:r>
    </w:p>
    <w:p w14:paraId="4FA59A3E" w14:textId="77777777" w:rsidR="007563C0" w:rsidRPr="00B547BD" w:rsidRDefault="006D5617" w:rsidP="008F222F">
      <w:pPr>
        <w:ind w:left="567"/>
        <w:rPr>
          <w:sz w:val="22"/>
          <w:szCs w:val="22"/>
        </w:rPr>
      </w:pPr>
      <w:r>
        <w:rPr>
          <w:sz w:val="22"/>
          <w:szCs w:val="22"/>
          <w:highlight w:val="lightGray"/>
        </w:rPr>
        <w:t>[</w:t>
      </w:r>
      <w:r w:rsidR="007563C0">
        <w:rPr>
          <w:sz w:val="22"/>
          <w:szCs w:val="22"/>
          <w:highlight w:val="lightGray"/>
        </w:rPr>
        <w:t xml:space="preserve">The date on which implementation starts shall be within 3 months of the signature of this contract by both parties and shall be set in an administrative notice issued by the </w:t>
      </w:r>
      <w:r w:rsidR="00C559EF">
        <w:rPr>
          <w:sz w:val="22"/>
          <w:szCs w:val="22"/>
          <w:highlight w:val="lightGray"/>
        </w:rPr>
        <w:t>p</w:t>
      </w:r>
      <w:r w:rsidR="007563C0">
        <w:rPr>
          <w:sz w:val="22"/>
          <w:szCs w:val="22"/>
          <w:highlight w:val="lightGray"/>
        </w:rPr>
        <w:t xml:space="preserve">roject </w:t>
      </w:r>
      <w:r w:rsidR="00C559EF">
        <w:rPr>
          <w:sz w:val="22"/>
          <w:szCs w:val="22"/>
          <w:highlight w:val="lightGray"/>
        </w:rPr>
        <w:t>m</w:t>
      </w:r>
      <w:r w:rsidR="007563C0">
        <w:rPr>
          <w:sz w:val="22"/>
          <w:szCs w:val="22"/>
          <w:highlight w:val="lightGray"/>
        </w:rPr>
        <w:t>anager.</w:t>
      </w:r>
      <w:r>
        <w:rPr>
          <w:sz w:val="22"/>
          <w:szCs w:val="22"/>
          <w:highlight w:val="lightGray"/>
        </w:rPr>
        <w:t>]</w:t>
      </w:r>
    </w:p>
    <w:p w14:paraId="1F1B1DB5" w14:textId="77777777" w:rsidR="00B8227D" w:rsidRPr="00B547BD" w:rsidRDefault="007563C0" w:rsidP="008F222F">
      <w:pPr>
        <w:spacing w:after="120"/>
        <w:ind w:left="567" w:hanging="567"/>
        <w:rPr>
          <w:sz w:val="22"/>
          <w:szCs w:val="22"/>
        </w:rPr>
      </w:pPr>
      <w:r w:rsidRPr="00B547BD">
        <w:rPr>
          <w:sz w:val="22"/>
          <w:szCs w:val="22"/>
        </w:rPr>
        <w:t>19.2</w:t>
      </w:r>
      <w:r w:rsidRPr="00B547BD">
        <w:rPr>
          <w:sz w:val="22"/>
          <w:szCs w:val="22"/>
        </w:rPr>
        <w:tab/>
      </w:r>
      <w:r w:rsidR="000C2BAA" w:rsidRPr="00B547BD">
        <w:rPr>
          <w:sz w:val="22"/>
          <w:szCs w:val="22"/>
        </w:rPr>
        <w:t>The</w:t>
      </w:r>
      <w:r w:rsidRPr="00B547BD">
        <w:rPr>
          <w:sz w:val="22"/>
          <w:szCs w:val="22"/>
        </w:rPr>
        <w:t xml:space="preserve"> period for implementing the tasks is &lt;</w:t>
      </w:r>
      <w:r w:rsidRPr="00586E35">
        <w:rPr>
          <w:sz w:val="22"/>
          <w:szCs w:val="22"/>
          <w:highlight w:val="yellow"/>
        </w:rPr>
        <w:t>number</w:t>
      </w:r>
      <w:r w:rsidRPr="00B547BD">
        <w:rPr>
          <w:sz w:val="22"/>
          <w:szCs w:val="22"/>
        </w:rPr>
        <w:t>&gt; months from the start date.</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1"/>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lastRenderedPageBreak/>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27264DBC" w14:textId="77777777" w:rsidR="00B252A4" w:rsidRPr="0036136C" w:rsidRDefault="00B252A4" w:rsidP="004443F8">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Pr="0036136C">
        <w:rPr>
          <w:sz w:val="22"/>
          <w:szCs w:val="22"/>
        </w:rPr>
        <w:t>[</w:t>
      </w:r>
      <w:r w:rsidR="00E44E44" w:rsidRPr="0036136C">
        <w:rPr>
          <w:sz w:val="22"/>
          <w:szCs w:val="22"/>
          <w:highlight w:val="yellow"/>
        </w:rPr>
        <w:t xml:space="preserve">For </w:t>
      </w:r>
      <w:r w:rsidR="009D3E64" w:rsidRPr="0036136C">
        <w:rPr>
          <w:sz w:val="22"/>
          <w:szCs w:val="22"/>
          <w:highlight w:val="yellow"/>
        </w:rPr>
        <w:t>contracts in</w:t>
      </w:r>
      <w:r w:rsidR="00DC413F" w:rsidRPr="0036136C" w:rsidDel="00DC413F">
        <w:rPr>
          <w:sz w:val="22"/>
          <w:szCs w:val="22"/>
          <w:highlight w:val="yellow"/>
        </w:rPr>
        <w:t xml:space="preserve"> </w:t>
      </w:r>
      <w:r w:rsidR="00207D06">
        <w:rPr>
          <w:sz w:val="22"/>
          <w:szCs w:val="22"/>
          <w:highlight w:val="yellow"/>
        </w:rPr>
        <w:t>indirect</w:t>
      </w:r>
      <w:r w:rsidR="009D3E64" w:rsidRPr="0036136C">
        <w:rPr>
          <w:sz w:val="22"/>
          <w:szCs w:val="22"/>
          <w:highlight w:val="yellow"/>
        </w:rPr>
        <w:t xml:space="preserve"> management</w:t>
      </w:r>
      <w:r w:rsidR="00E44E44" w:rsidRPr="0036136C">
        <w:rPr>
          <w:sz w:val="22"/>
          <w:szCs w:val="22"/>
          <w:highlight w:val="yellow"/>
        </w:rPr>
        <w:t xml:space="preserve"> under </w:t>
      </w:r>
      <w:r w:rsidR="00D72E94">
        <w:rPr>
          <w:sz w:val="22"/>
          <w:szCs w:val="22"/>
          <w:highlight w:val="yellow"/>
        </w:rPr>
        <w:t>the general b</w:t>
      </w:r>
      <w:r w:rsidR="00E44E44" w:rsidRPr="0036136C">
        <w:rPr>
          <w:sz w:val="22"/>
          <w:szCs w:val="22"/>
          <w:highlight w:val="yellow"/>
        </w:rPr>
        <w:t>udget</w:t>
      </w:r>
      <w:r w:rsidR="00D72E94">
        <w:rPr>
          <w:sz w:val="22"/>
          <w:szCs w:val="22"/>
          <w:highlight w:val="yellow"/>
        </w:rPr>
        <w:t xml:space="preserve"> of the Union</w:t>
      </w:r>
      <w:r w:rsidR="00E44E44" w:rsidRPr="0036136C">
        <w:rPr>
          <w:sz w:val="22"/>
          <w:szCs w:val="22"/>
          <w:highlight w:val="yellow"/>
        </w:rPr>
        <w:t xml:space="preserve"> for which a financing agreement </w:t>
      </w:r>
      <w:r w:rsidR="00EC71E0">
        <w:rPr>
          <w:sz w:val="22"/>
          <w:szCs w:val="22"/>
          <w:highlight w:val="yellow"/>
        </w:rPr>
        <w:t>w</w:t>
      </w:r>
      <w:r w:rsidR="00E44E44" w:rsidRPr="0036136C">
        <w:rPr>
          <w:sz w:val="22"/>
          <w:szCs w:val="22"/>
          <w:highlight w:val="yellow"/>
        </w:rPr>
        <w:t>as signed before 01/01/2013 and for</w:t>
      </w:r>
      <w:r w:rsidR="000366D7">
        <w:rPr>
          <w:sz w:val="22"/>
          <w:szCs w:val="22"/>
          <w:highlight w:val="yellow"/>
        </w:rPr>
        <w:t xml:space="preserve"> 10</w:t>
      </w:r>
      <w:r w:rsidR="000366D7" w:rsidRPr="00586E35">
        <w:rPr>
          <w:sz w:val="22"/>
          <w:szCs w:val="22"/>
          <w:highlight w:val="yellow"/>
          <w:vertAlign w:val="superscript"/>
        </w:rPr>
        <w:t>th</w:t>
      </w:r>
      <w:r w:rsidR="00734BEE">
        <w:rPr>
          <w:sz w:val="22"/>
          <w:szCs w:val="22"/>
          <w:highlight w:val="yellow"/>
        </w:rPr>
        <w:t xml:space="preserve"> EDF /11</w:t>
      </w:r>
      <w:r w:rsidR="00734BEE" w:rsidRPr="00586E35">
        <w:rPr>
          <w:sz w:val="22"/>
          <w:szCs w:val="22"/>
          <w:highlight w:val="yellow"/>
          <w:vertAlign w:val="superscript"/>
        </w:rPr>
        <w:t>th</w:t>
      </w:r>
      <w:r w:rsidR="00734BEE">
        <w:rPr>
          <w:sz w:val="22"/>
          <w:szCs w:val="22"/>
          <w:highlight w:val="yellow"/>
        </w:rPr>
        <w:t xml:space="preserve"> EDF:</w:t>
      </w:r>
    </w:p>
    <w:p w14:paraId="0380DBB3" w14:textId="77777777" w:rsidR="00B252A4" w:rsidRDefault="00B252A4" w:rsidP="00B8227D">
      <w:pPr>
        <w:pStyle w:val="ListNumber"/>
        <w:numPr>
          <w:ilvl w:val="0"/>
          <w:numId w:val="0"/>
        </w:numPr>
        <w:spacing w:after="120"/>
        <w:ind w:left="567"/>
        <w:rPr>
          <w:sz w:val="22"/>
          <w:szCs w:val="22"/>
        </w:rPr>
      </w:pPr>
      <w:r>
        <w:rPr>
          <w:sz w:val="22"/>
          <w:szCs w:val="22"/>
          <w:highlight w:val="lightGray"/>
        </w:rPr>
        <w:t xml:space="preserve">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shall, within 45 days of receipt, notify the </w:t>
      </w:r>
      <w:r w:rsidR="00C559EF">
        <w:rPr>
          <w:sz w:val="22"/>
          <w:szCs w:val="22"/>
          <w:highlight w:val="lightGray"/>
        </w:rPr>
        <w:t>c</w:t>
      </w:r>
      <w:r>
        <w:rPr>
          <w:sz w:val="22"/>
          <w:szCs w:val="22"/>
          <w:highlight w:val="lightGray"/>
        </w:rPr>
        <w:t xml:space="preserve">ontractor of its decision concerning the documents or reports received by it, giving reasons should it reject the reports or documents, or request amendments. If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does not give any comments on the documents or reports within the time limit, the </w:t>
      </w:r>
      <w:r w:rsidR="00C559EF">
        <w:rPr>
          <w:sz w:val="22"/>
          <w:szCs w:val="22"/>
          <w:highlight w:val="lightGray"/>
        </w:rPr>
        <w:t>c</w:t>
      </w:r>
      <w:r>
        <w:rPr>
          <w:sz w:val="22"/>
          <w:szCs w:val="22"/>
          <w:highlight w:val="lightGray"/>
        </w:rPr>
        <w:t xml:space="preserve">ontractor may request written acceptance of them. The documents or reports shall </w:t>
      </w:r>
      <w:r w:rsidR="00995D7A">
        <w:rPr>
          <w:sz w:val="22"/>
          <w:szCs w:val="22"/>
          <w:highlight w:val="lightGray"/>
        </w:rPr>
        <w:t xml:space="preserve">in any case </w:t>
      </w:r>
      <w:r>
        <w:rPr>
          <w:sz w:val="22"/>
          <w:szCs w:val="22"/>
          <w:highlight w:val="lightGray"/>
        </w:rPr>
        <w:t xml:space="preserve">be deemed to have been approved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if it does not expressly inform the </w:t>
      </w:r>
      <w:r w:rsidR="00C559EF">
        <w:rPr>
          <w:sz w:val="22"/>
          <w:szCs w:val="22"/>
          <w:highlight w:val="lightGray"/>
        </w:rPr>
        <w:t>c</w:t>
      </w:r>
      <w:r>
        <w:rPr>
          <w:sz w:val="22"/>
          <w:szCs w:val="22"/>
          <w:highlight w:val="lightGray"/>
        </w:rPr>
        <w:t xml:space="preserve">ontractor of any comments within 45 days of the receipt of the </w:t>
      </w:r>
      <w:r w:rsidR="00995D7A">
        <w:rPr>
          <w:sz w:val="22"/>
          <w:szCs w:val="22"/>
          <w:highlight w:val="lightGray"/>
        </w:rPr>
        <w:t xml:space="preserve">documents or </w:t>
      </w:r>
      <w:r>
        <w:rPr>
          <w:sz w:val="22"/>
          <w:szCs w:val="22"/>
          <w:highlight w:val="lightGray"/>
        </w:rPr>
        <w:t>report</w:t>
      </w:r>
      <w:r w:rsidR="00995D7A">
        <w:rPr>
          <w:sz w:val="22"/>
          <w:szCs w:val="22"/>
          <w:highlight w:val="lightGray"/>
        </w:rPr>
        <w:t>s</w:t>
      </w:r>
      <w:r w:rsidR="00730A8A" w:rsidRPr="0036136C">
        <w:rPr>
          <w:sz w:val="22"/>
          <w:szCs w:val="22"/>
        </w:rPr>
        <w:t>.</w:t>
      </w:r>
      <w:r w:rsidR="006D5617">
        <w:rPr>
          <w:sz w:val="22"/>
          <w:szCs w:val="22"/>
        </w:rPr>
        <w:t>]</w:t>
      </w:r>
    </w:p>
    <w:p w14:paraId="01791090" w14:textId="77777777" w:rsidR="00694695" w:rsidRPr="00586E35" w:rsidRDefault="00694695" w:rsidP="0023063F">
      <w:pPr>
        <w:pStyle w:val="ListNumber"/>
        <w:numPr>
          <w:ilvl w:val="0"/>
          <w:numId w:val="0"/>
        </w:numPr>
        <w:tabs>
          <w:tab w:val="left" w:pos="1134"/>
        </w:tabs>
        <w:spacing w:after="120"/>
        <w:ind w:left="709" w:hanging="709"/>
        <w:rPr>
          <w:b/>
          <w:lang w:eastAsia="en-GB"/>
        </w:rPr>
      </w:pPr>
      <w:r w:rsidRPr="00586E35">
        <w:rPr>
          <w:b/>
          <w:lang w:eastAsia="en-GB"/>
        </w:rPr>
        <w:t>Article 28</w:t>
      </w:r>
      <w:r w:rsidRPr="00586E35">
        <w:rPr>
          <w:b/>
          <w:lang w:eastAsia="en-GB"/>
        </w:rPr>
        <w:tab/>
        <w:t>Expenditure verification</w:t>
      </w:r>
    </w:p>
    <w:p w14:paraId="1C7D1013" w14:textId="77777777" w:rsidR="00B00173" w:rsidRPr="0036136C" w:rsidRDefault="00694695" w:rsidP="00694695">
      <w:pPr>
        <w:pStyle w:val="ListNumber"/>
        <w:numPr>
          <w:ilvl w:val="0"/>
          <w:numId w:val="0"/>
        </w:numPr>
        <w:spacing w:after="120"/>
        <w:ind w:left="567" w:hanging="567"/>
        <w:rPr>
          <w:sz w:val="22"/>
          <w:szCs w:val="22"/>
        </w:rPr>
      </w:pPr>
      <w:r w:rsidRPr="00694695">
        <w:rPr>
          <w:sz w:val="22"/>
          <w:szCs w:val="22"/>
        </w:rPr>
        <w:t>28.2</w:t>
      </w:r>
      <w:r w:rsidRPr="00694695">
        <w:rPr>
          <w:sz w:val="22"/>
          <w:szCs w:val="22"/>
        </w:rPr>
        <w:tab/>
      </w:r>
      <w:r w:rsidR="006863E0">
        <w:rPr>
          <w:sz w:val="22"/>
          <w:szCs w:val="22"/>
        </w:rPr>
        <w:t>[</w:t>
      </w:r>
      <w:r w:rsidR="006863E0" w:rsidRPr="0036136C">
        <w:rPr>
          <w:sz w:val="22"/>
          <w:szCs w:val="22"/>
          <w:highlight w:val="yellow"/>
        </w:rPr>
        <w:t>Fee-based contract</w:t>
      </w:r>
      <w:r w:rsidR="006863E0" w:rsidRPr="00694695">
        <w:rPr>
          <w:sz w:val="22"/>
          <w:szCs w:val="22"/>
        </w:rPr>
        <w:t xml:space="preserve"> </w:t>
      </w:r>
      <w:r>
        <w:rPr>
          <w:sz w:val="22"/>
          <w:szCs w:val="22"/>
          <w:highlight w:val="lightGray"/>
        </w:rPr>
        <w:t xml:space="preserve">The expenditure verification(s) referred to in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w:t>
      </w:r>
      <w:r w:rsidR="00995D7A">
        <w:rPr>
          <w:sz w:val="22"/>
          <w:szCs w:val="22"/>
          <w:highlight w:val="lightGray"/>
        </w:rPr>
        <w:t>shall</w:t>
      </w:r>
      <w:r>
        <w:rPr>
          <w:sz w:val="22"/>
          <w:szCs w:val="22"/>
          <w:highlight w:val="lightGray"/>
        </w:rPr>
        <w:t xml:space="preserve"> be carried out by</w:t>
      </w:r>
      <w:r>
        <w:rPr>
          <w:sz w:val="22"/>
          <w:szCs w:val="22"/>
        </w:rPr>
        <w:t xml:space="preserve"> </w:t>
      </w:r>
      <w:r w:rsidRPr="00694695">
        <w:rPr>
          <w:sz w:val="22"/>
          <w:szCs w:val="22"/>
          <w:highlight w:val="yellow"/>
        </w:rPr>
        <w:t>&lt; name, address, telephone and fax numbers&gt;</w:t>
      </w:r>
      <w:r>
        <w:rPr>
          <w:sz w:val="22"/>
          <w:szCs w:val="22"/>
          <w:highlight w:val="lightGray"/>
        </w:rPr>
        <w:t>.</w:t>
      </w:r>
      <w:r w:rsidR="006863E0">
        <w:rPr>
          <w:sz w:val="22"/>
          <w:szCs w:val="22"/>
          <w:highlight w:val="lightGray"/>
        </w:rPr>
        <w:t>]</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61FDCD3D"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p w14:paraId="60B779CF" w14:textId="77777777" w:rsidR="009642E7" w:rsidRPr="0036136C" w:rsidRDefault="00B8227D" w:rsidP="00B8227D">
      <w:pPr>
        <w:keepNext/>
        <w:keepLines/>
        <w:ind w:left="567"/>
        <w:rPr>
          <w:sz w:val="22"/>
          <w:szCs w:val="22"/>
        </w:rPr>
      </w:pPr>
      <w:r w:rsidRPr="0036136C">
        <w:rPr>
          <w:sz w:val="22"/>
          <w:szCs w:val="22"/>
          <w:highlight w:val="yellow"/>
        </w:rPr>
        <w:t>Option</w:t>
      </w:r>
      <w:r w:rsidR="009642E7" w:rsidRPr="0036136C">
        <w:rPr>
          <w:sz w:val="22"/>
          <w:szCs w:val="22"/>
          <w:highlight w:val="yellow"/>
        </w:rPr>
        <w:t xml:space="preserve"> 1: Fee-based contract</w:t>
      </w:r>
    </w:p>
    <w:tbl>
      <w:tblPr>
        <w:tblW w:w="8250"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076"/>
        <w:gridCol w:w="4594"/>
        <w:gridCol w:w="2580"/>
      </w:tblGrid>
      <w:tr w:rsidR="009642E7" w:rsidRPr="0036136C" w14:paraId="01360A03" w14:textId="77777777" w:rsidTr="00B547BD">
        <w:trPr>
          <w:trHeight w:val="334"/>
        </w:trPr>
        <w:tc>
          <w:tcPr>
            <w:tcW w:w="1076" w:type="dxa"/>
          </w:tcPr>
          <w:p w14:paraId="79C8D7DB" w14:textId="77777777" w:rsidR="009642E7" w:rsidRPr="0036136C" w:rsidRDefault="009642E7" w:rsidP="00212B1D">
            <w:pPr>
              <w:spacing w:before="40" w:after="40"/>
              <w:ind w:right="-25"/>
              <w:jc w:val="center"/>
              <w:rPr>
                <w:b/>
                <w:sz w:val="22"/>
                <w:szCs w:val="22"/>
              </w:rPr>
            </w:pPr>
            <w:r w:rsidRPr="0036136C">
              <w:rPr>
                <w:b/>
                <w:sz w:val="22"/>
                <w:szCs w:val="22"/>
              </w:rPr>
              <w:t>Month</w:t>
            </w:r>
          </w:p>
        </w:tc>
        <w:tc>
          <w:tcPr>
            <w:tcW w:w="4594" w:type="dxa"/>
          </w:tcPr>
          <w:p w14:paraId="290DEEB6" w14:textId="77777777" w:rsidR="009642E7" w:rsidRPr="0036136C" w:rsidRDefault="009642E7" w:rsidP="00212B1D">
            <w:pPr>
              <w:spacing w:before="40" w:after="40"/>
              <w:rPr>
                <w:b/>
                <w:sz w:val="22"/>
                <w:szCs w:val="22"/>
              </w:rPr>
            </w:pPr>
          </w:p>
        </w:tc>
        <w:tc>
          <w:tcPr>
            <w:tcW w:w="2580" w:type="dxa"/>
          </w:tcPr>
          <w:p w14:paraId="168B833A" w14:textId="77777777" w:rsidR="009642E7" w:rsidRPr="0036136C" w:rsidRDefault="006D5617" w:rsidP="006D5617">
            <w:pPr>
              <w:spacing w:before="40" w:after="40"/>
              <w:jc w:val="center"/>
              <w:rPr>
                <w:b/>
                <w:sz w:val="22"/>
                <w:szCs w:val="22"/>
              </w:rPr>
            </w:pPr>
            <w:r>
              <w:rPr>
                <w:b/>
                <w:sz w:val="22"/>
                <w:szCs w:val="22"/>
              </w:rPr>
              <w:t>[</w:t>
            </w:r>
            <w:r w:rsidR="009642E7">
              <w:rPr>
                <w:b/>
                <w:sz w:val="22"/>
                <w:szCs w:val="22"/>
                <w:highlight w:val="lightGray"/>
              </w:rPr>
              <w:t>EUR</w:t>
            </w:r>
            <w:r>
              <w:rPr>
                <w:b/>
                <w:sz w:val="22"/>
                <w:szCs w:val="22"/>
              </w:rPr>
              <w:t>] [&lt;</w:t>
            </w:r>
            <w:r w:rsidR="00823508" w:rsidRPr="00586E35">
              <w:rPr>
                <w:b/>
                <w:sz w:val="22"/>
                <w:szCs w:val="22"/>
                <w:highlight w:val="yellow"/>
              </w:rPr>
              <w:t>ISO code of</w:t>
            </w:r>
            <w:r w:rsidR="00823508">
              <w:rPr>
                <w:b/>
                <w:sz w:val="22"/>
                <w:szCs w:val="22"/>
              </w:rPr>
              <w:t xml:space="preserve"> </w:t>
            </w:r>
            <w:r w:rsidRPr="00586E35">
              <w:rPr>
                <w:b/>
                <w:sz w:val="22"/>
                <w:szCs w:val="22"/>
                <w:highlight w:val="yellow"/>
              </w:rPr>
              <w:t>national currency</w:t>
            </w:r>
            <w:r>
              <w:rPr>
                <w:b/>
                <w:sz w:val="22"/>
                <w:szCs w:val="22"/>
              </w:rPr>
              <w:t>&gt;</w:t>
            </w:r>
            <w:r w:rsidR="003601D0">
              <w:rPr>
                <w:b/>
                <w:sz w:val="22"/>
                <w:szCs w:val="22"/>
              </w:rPr>
              <w:t xml:space="preserve"> </w:t>
            </w:r>
            <w:r w:rsidR="003601D0" w:rsidRPr="00586E35">
              <w:rPr>
                <w:b/>
                <w:sz w:val="22"/>
                <w:szCs w:val="22"/>
                <w:highlight w:val="yellow"/>
              </w:rPr>
              <w:t>for indirect management only</w:t>
            </w:r>
            <w:r>
              <w:rPr>
                <w:b/>
                <w:sz w:val="22"/>
                <w:szCs w:val="22"/>
              </w:rPr>
              <w:t>]</w:t>
            </w:r>
          </w:p>
        </w:tc>
      </w:tr>
      <w:tr w:rsidR="009642E7" w:rsidRPr="0036136C" w14:paraId="5A8994BC" w14:textId="77777777" w:rsidTr="00B547BD">
        <w:trPr>
          <w:trHeight w:val="787"/>
        </w:trPr>
        <w:tc>
          <w:tcPr>
            <w:tcW w:w="1076" w:type="dxa"/>
          </w:tcPr>
          <w:p w14:paraId="112AC293" w14:textId="77777777" w:rsidR="009642E7" w:rsidRPr="0036136C" w:rsidRDefault="009642E7" w:rsidP="00212B1D">
            <w:pPr>
              <w:spacing w:before="40" w:after="40"/>
              <w:ind w:right="-25"/>
              <w:jc w:val="center"/>
              <w:rPr>
                <w:b/>
                <w:sz w:val="22"/>
                <w:szCs w:val="22"/>
              </w:rPr>
            </w:pPr>
            <w:r w:rsidRPr="0036136C">
              <w:rPr>
                <w:b/>
                <w:sz w:val="22"/>
                <w:szCs w:val="22"/>
              </w:rPr>
              <w:t>1</w:t>
            </w:r>
          </w:p>
        </w:tc>
        <w:tc>
          <w:tcPr>
            <w:tcW w:w="4594" w:type="dxa"/>
          </w:tcPr>
          <w:p w14:paraId="30773EB2" w14:textId="77777777" w:rsidR="009642E7" w:rsidRPr="0036136C" w:rsidRDefault="009207C4" w:rsidP="004F3059">
            <w:pPr>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533BD1" w:rsidRPr="0036136C">
              <w:rPr>
                <w:rStyle w:val="FootnoteReference"/>
                <w:rFonts w:ascii="Times New Roman" w:hAnsi="Times New Roman"/>
              </w:rPr>
              <w:footnoteReference w:id="5"/>
            </w:r>
          </w:p>
        </w:tc>
        <w:tc>
          <w:tcPr>
            <w:tcW w:w="2580" w:type="dxa"/>
          </w:tcPr>
          <w:p w14:paraId="69AD07F8" w14:textId="77777777" w:rsidR="00773AC9" w:rsidRPr="0036136C" w:rsidRDefault="009642E7" w:rsidP="00212B1D">
            <w:pPr>
              <w:spacing w:before="40" w:after="40"/>
              <w:jc w:val="center"/>
              <w:rPr>
                <w:sz w:val="22"/>
                <w:szCs w:val="22"/>
              </w:rPr>
            </w:pPr>
            <w:r w:rsidRPr="0036136C">
              <w:rPr>
                <w:sz w:val="22"/>
                <w:szCs w:val="22"/>
              </w:rPr>
              <w:t>&lt;</w:t>
            </w:r>
            <w:r w:rsidR="009207C4" w:rsidRPr="00586E35">
              <w:rPr>
                <w:sz w:val="22"/>
                <w:szCs w:val="22"/>
                <w:highlight w:val="yellow"/>
              </w:rPr>
              <w:t xml:space="preserve">Maximum </w:t>
            </w:r>
            <w:r w:rsidRPr="00586E35">
              <w:rPr>
                <w:sz w:val="22"/>
                <w:szCs w:val="22"/>
                <w:highlight w:val="yellow"/>
              </w:rPr>
              <w:t>amount</w:t>
            </w:r>
            <w:r w:rsidRPr="0036136C">
              <w:rPr>
                <w:sz w:val="22"/>
                <w:szCs w:val="22"/>
              </w:rPr>
              <w:t xml:space="preserve">&gt; </w:t>
            </w:r>
          </w:p>
          <w:p w14:paraId="2E179A5C" w14:textId="77777777" w:rsidR="00533BD1" w:rsidRPr="0036136C" w:rsidRDefault="006D5617" w:rsidP="00B547BD">
            <w:pPr>
              <w:spacing w:before="40" w:after="40"/>
              <w:jc w:val="center"/>
              <w:rPr>
                <w:sz w:val="22"/>
                <w:szCs w:val="22"/>
              </w:rPr>
            </w:pPr>
            <w:r>
              <w:rPr>
                <w:sz w:val="22"/>
                <w:szCs w:val="22"/>
                <w:highlight w:val="yellow"/>
              </w:rPr>
              <w:t>&lt;X&gt;</w:t>
            </w:r>
            <w:r w:rsidR="00773AC9" w:rsidRPr="0036136C">
              <w:rPr>
                <w:sz w:val="22"/>
                <w:szCs w:val="22"/>
              </w:rPr>
              <w:t xml:space="preserve"> %</w:t>
            </w:r>
            <w:r w:rsidR="00533BD1" w:rsidRPr="0036136C">
              <w:rPr>
                <w:rStyle w:val="FootnoteReference"/>
                <w:rFonts w:ascii="Times New Roman" w:hAnsi="Times New Roman"/>
              </w:rPr>
              <w:footnoteReference w:id="6"/>
            </w:r>
          </w:p>
        </w:tc>
      </w:tr>
      <w:tr w:rsidR="009642E7" w:rsidRPr="0036136C" w14:paraId="4934FB8E" w14:textId="77777777" w:rsidTr="00B547BD">
        <w:trPr>
          <w:trHeight w:val="887"/>
        </w:trPr>
        <w:tc>
          <w:tcPr>
            <w:tcW w:w="1076" w:type="dxa"/>
          </w:tcPr>
          <w:p w14:paraId="6B1BDDEA" w14:textId="77777777" w:rsidR="009642E7" w:rsidRPr="0036136C" w:rsidRDefault="008570F7" w:rsidP="00212B1D">
            <w:pPr>
              <w:spacing w:before="40" w:after="40"/>
              <w:ind w:right="-25"/>
              <w:jc w:val="center"/>
              <w:rPr>
                <w:b/>
                <w:sz w:val="22"/>
                <w:szCs w:val="22"/>
              </w:rPr>
            </w:pPr>
            <w:r w:rsidRPr="0036136C">
              <w:rPr>
                <w:b/>
                <w:sz w:val="22"/>
                <w:szCs w:val="22"/>
              </w:rPr>
              <w:t>6-monthly</w:t>
            </w:r>
          </w:p>
        </w:tc>
        <w:tc>
          <w:tcPr>
            <w:tcW w:w="4594" w:type="dxa"/>
          </w:tcPr>
          <w:p w14:paraId="271D503F" w14:textId="77777777" w:rsidR="009642E7" w:rsidRPr="0036136C" w:rsidRDefault="006A3247" w:rsidP="00212B1D">
            <w:pPr>
              <w:spacing w:before="40" w:after="40"/>
              <w:jc w:val="left"/>
              <w:rPr>
                <w:b/>
                <w:sz w:val="22"/>
                <w:szCs w:val="22"/>
              </w:rPr>
            </w:pPr>
            <w:r w:rsidRPr="0036136C">
              <w:rPr>
                <w:b/>
                <w:sz w:val="22"/>
                <w:szCs w:val="22"/>
              </w:rPr>
              <w:t>I</w:t>
            </w:r>
            <w:r w:rsidR="00533BD1" w:rsidRPr="0036136C">
              <w:rPr>
                <w:b/>
                <w:sz w:val="22"/>
                <w:szCs w:val="22"/>
              </w:rPr>
              <w:t xml:space="preserve">nterim payments </w:t>
            </w:r>
          </w:p>
        </w:tc>
        <w:tc>
          <w:tcPr>
            <w:tcW w:w="2580" w:type="dxa"/>
          </w:tcPr>
          <w:p w14:paraId="2A9C4CA4" w14:textId="77777777" w:rsidR="009642E7" w:rsidRPr="0036136C" w:rsidRDefault="009642E7" w:rsidP="00212B1D">
            <w:pPr>
              <w:spacing w:before="40" w:after="40"/>
              <w:jc w:val="center"/>
              <w:rPr>
                <w:sz w:val="22"/>
                <w:szCs w:val="22"/>
              </w:rPr>
            </w:pPr>
            <w:r w:rsidRPr="0036136C">
              <w:rPr>
                <w:sz w:val="22"/>
                <w:szCs w:val="22"/>
              </w:rPr>
              <w:t>&lt;</w:t>
            </w:r>
            <w:r w:rsidR="008570F7" w:rsidRPr="00586E35">
              <w:rPr>
                <w:sz w:val="22"/>
                <w:szCs w:val="22"/>
                <w:highlight w:val="yellow"/>
              </w:rPr>
              <w:t>amount (balance of pre-financing payment and forecast balance)</w:t>
            </w:r>
            <w:r w:rsidRPr="00586E35">
              <w:rPr>
                <w:sz w:val="22"/>
                <w:szCs w:val="22"/>
                <w:highlight w:val="yellow"/>
              </w:rPr>
              <w:t>&gt;</w:t>
            </w:r>
            <w:r w:rsidRPr="0036136C">
              <w:rPr>
                <w:sz w:val="22"/>
                <w:szCs w:val="22"/>
              </w:rPr>
              <w:t xml:space="preserve"> </w:t>
            </w:r>
          </w:p>
        </w:tc>
      </w:tr>
      <w:tr w:rsidR="009642E7" w:rsidRPr="0036136C" w14:paraId="5C0F68CA" w14:textId="77777777" w:rsidTr="00B547BD">
        <w:trPr>
          <w:trHeight w:val="687"/>
        </w:trPr>
        <w:tc>
          <w:tcPr>
            <w:tcW w:w="1076" w:type="dxa"/>
            <w:tcBorders>
              <w:bottom w:val="nil"/>
            </w:tcBorders>
          </w:tcPr>
          <w:p w14:paraId="10A35779" w14:textId="77777777" w:rsidR="009642E7" w:rsidRPr="0036136C" w:rsidRDefault="009642E7" w:rsidP="00212B1D">
            <w:pPr>
              <w:spacing w:before="40" w:after="40"/>
              <w:ind w:right="-25"/>
              <w:jc w:val="center"/>
              <w:rPr>
                <w:b/>
                <w:sz w:val="22"/>
                <w:szCs w:val="22"/>
              </w:rPr>
            </w:pPr>
            <w:r w:rsidRPr="0036136C">
              <w:rPr>
                <w:b/>
                <w:sz w:val="22"/>
                <w:szCs w:val="22"/>
              </w:rPr>
              <w:t>&lt;</w:t>
            </w:r>
            <w:r w:rsidRPr="00586E35">
              <w:rPr>
                <w:b/>
                <w:sz w:val="22"/>
                <w:szCs w:val="22"/>
                <w:highlight w:val="yellow"/>
              </w:rPr>
              <w:t>Month number</w:t>
            </w:r>
            <w:r w:rsidRPr="0036136C">
              <w:rPr>
                <w:b/>
                <w:sz w:val="22"/>
                <w:szCs w:val="22"/>
              </w:rPr>
              <w:t>&gt;</w:t>
            </w:r>
          </w:p>
        </w:tc>
        <w:tc>
          <w:tcPr>
            <w:tcW w:w="4594" w:type="dxa"/>
            <w:tcBorders>
              <w:bottom w:val="nil"/>
            </w:tcBorders>
          </w:tcPr>
          <w:p w14:paraId="655F6B1C" w14:textId="77777777" w:rsidR="009642E7" w:rsidRPr="0036136C" w:rsidRDefault="009642E7" w:rsidP="00212B1D">
            <w:pPr>
              <w:spacing w:before="40" w:after="40"/>
              <w:rPr>
                <w:b/>
                <w:sz w:val="22"/>
                <w:szCs w:val="22"/>
              </w:rPr>
            </w:pPr>
            <w:r w:rsidRPr="0036136C">
              <w:rPr>
                <w:b/>
                <w:sz w:val="22"/>
                <w:szCs w:val="22"/>
              </w:rPr>
              <w:t>Forecast balance</w:t>
            </w:r>
          </w:p>
        </w:tc>
        <w:tc>
          <w:tcPr>
            <w:tcW w:w="2580" w:type="dxa"/>
            <w:tcBorders>
              <w:bottom w:val="nil"/>
            </w:tcBorders>
          </w:tcPr>
          <w:p w14:paraId="189D0D2E" w14:textId="77777777" w:rsidR="009642E7" w:rsidRPr="0036136C" w:rsidRDefault="008570F7" w:rsidP="00212B1D">
            <w:pPr>
              <w:spacing w:after="0"/>
              <w:jc w:val="center"/>
              <w:rPr>
                <w:sz w:val="22"/>
                <w:szCs w:val="22"/>
              </w:rPr>
            </w:pPr>
            <w:r w:rsidRPr="0036136C">
              <w:rPr>
                <w:sz w:val="22"/>
                <w:szCs w:val="22"/>
              </w:rPr>
              <w:t>10</w:t>
            </w:r>
            <w:r w:rsidR="00CF0319" w:rsidRPr="0036136C">
              <w:rPr>
                <w:w w:val="50"/>
                <w:sz w:val="22"/>
                <w:szCs w:val="22"/>
              </w:rPr>
              <w:t> </w:t>
            </w:r>
            <w:r w:rsidRPr="0036136C">
              <w:rPr>
                <w:sz w:val="22"/>
                <w:szCs w:val="22"/>
              </w:rPr>
              <w:t>% of the maximum contract value</w:t>
            </w:r>
          </w:p>
        </w:tc>
      </w:tr>
      <w:tr w:rsidR="009642E7" w:rsidRPr="0036136C" w14:paraId="5868E81E" w14:textId="77777777" w:rsidTr="00B547BD">
        <w:trPr>
          <w:trHeight w:val="569"/>
        </w:trPr>
        <w:tc>
          <w:tcPr>
            <w:tcW w:w="1076" w:type="dxa"/>
            <w:tcBorders>
              <w:top w:val="dotted" w:sz="4" w:space="0" w:color="auto"/>
              <w:bottom w:val="single" w:sz="4" w:space="0" w:color="auto"/>
            </w:tcBorders>
            <w:shd w:val="pct10" w:color="auto" w:fill="FFFFFF"/>
          </w:tcPr>
          <w:p w14:paraId="5633E75F" w14:textId="77777777" w:rsidR="009642E7" w:rsidRPr="0036136C" w:rsidRDefault="009642E7" w:rsidP="00212B1D">
            <w:pPr>
              <w:spacing w:before="40" w:after="40"/>
              <w:ind w:right="-25"/>
              <w:jc w:val="center"/>
              <w:rPr>
                <w:b/>
                <w:sz w:val="22"/>
                <w:szCs w:val="22"/>
              </w:rPr>
            </w:pPr>
          </w:p>
        </w:tc>
        <w:tc>
          <w:tcPr>
            <w:tcW w:w="4594" w:type="dxa"/>
            <w:tcBorders>
              <w:top w:val="dotted" w:sz="4" w:space="0" w:color="auto"/>
              <w:bottom w:val="single" w:sz="4" w:space="0" w:color="auto"/>
            </w:tcBorders>
            <w:shd w:val="pct10" w:color="auto" w:fill="FFFFFF"/>
          </w:tcPr>
          <w:p w14:paraId="2040071F" w14:textId="77777777" w:rsidR="009642E7" w:rsidRPr="0036136C" w:rsidRDefault="009642E7" w:rsidP="00212B1D">
            <w:pPr>
              <w:spacing w:before="40" w:after="40"/>
              <w:rPr>
                <w:b/>
                <w:sz w:val="22"/>
                <w:szCs w:val="22"/>
              </w:rPr>
            </w:pPr>
            <w:r w:rsidRPr="0036136C">
              <w:rPr>
                <w:b/>
                <w:sz w:val="22"/>
                <w:szCs w:val="22"/>
              </w:rPr>
              <w:t>Total</w:t>
            </w:r>
          </w:p>
        </w:tc>
        <w:tc>
          <w:tcPr>
            <w:tcW w:w="2580" w:type="dxa"/>
            <w:tcBorders>
              <w:top w:val="dotted" w:sz="4" w:space="0" w:color="auto"/>
              <w:bottom w:val="single" w:sz="4" w:space="0" w:color="auto"/>
            </w:tcBorders>
            <w:shd w:val="pct10" w:color="auto" w:fill="FFFFFF"/>
          </w:tcPr>
          <w:p w14:paraId="535E0169" w14:textId="77777777" w:rsidR="009642E7" w:rsidRPr="0036136C" w:rsidRDefault="009642E7" w:rsidP="00212B1D">
            <w:pPr>
              <w:spacing w:after="0"/>
              <w:jc w:val="center"/>
              <w:rPr>
                <w:sz w:val="22"/>
                <w:szCs w:val="22"/>
              </w:rPr>
            </w:pPr>
            <w:r w:rsidRPr="0036136C">
              <w:rPr>
                <w:sz w:val="22"/>
                <w:szCs w:val="22"/>
              </w:rPr>
              <w:t>&lt;</w:t>
            </w:r>
            <w:r w:rsidRPr="00586E35">
              <w:rPr>
                <w:sz w:val="22"/>
                <w:szCs w:val="22"/>
                <w:highlight w:val="yellow"/>
              </w:rPr>
              <w:t>maximum contract value</w:t>
            </w:r>
            <w:r w:rsidRPr="0036136C">
              <w:rPr>
                <w:sz w:val="22"/>
                <w:szCs w:val="22"/>
              </w:rPr>
              <w:t>&gt;</w:t>
            </w:r>
          </w:p>
        </w:tc>
      </w:tr>
    </w:tbl>
    <w:p w14:paraId="4B9DB1F8" w14:textId="77777777" w:rsidR="00A35376" w:rsidRDefault="009642E7" w:rsidP="00A35376">
      <w:pPr>
        <w:spacing w:before="240"/>
        <w:ind w:left="567"/>
        <w:rPr>
          <w:sz w:val="22"/>
          <w:szCs w:val="22"/>
        </w:rPr>
      </w:pPr>
      <w:r w:rsidRPr="0036136C">
        <w:rPr>
          <w:sz w:val="22"/>
          <w:szCs w:val="22"/>
        </w:rPr>
        <w:t xml:space="preserve">The actual amounts payable after the pre-financing payment </w:t>
      </w:r>
      <w:r w:rsidR="008570F7" w:rsidRPr="0036136C">
        <w:rPr>
          <w:sz w:val="22"/>
          <w:szCs w:val="22"/>
        </w:rPr>
        <w:t>will vary.</w:t>
      </w:r>
      <w:r w:rsidR="008467F0" w:rsidRPr="0036136C">
        <w:rPr>
          <w:sz w:val="22"/>
          <w:szCs w:val="22"/>
        </w:rPr>
        <w:t xml:space="preserve"> </w:t>
      </w:r>
      <w:r w:rsidRPr="0036136C">
        <w:rPr>
          <w:sz w:val="22"/>
          <w:szCs w:val="22"/>
        </w:rPr>
        <w:t xml:space="preserve">They </w:t>
      </w:r>
      <w:r w:rsidR="00995D7A">
        <w:rPr>
          <w:sz w:val="22"/>
          <w:szCs w:val="22"/>
        </w:rPr>
        <w:t>shall</w:t>
      </w:r>
      <w:r w:rsidRPr="0036136C">
        <w:rPr>
          <w:sz w:val="22"/>
          <w:szCs w:val="22"/>
        </w:rPr>
        <w:t xml:space="preserve"> be based on</w:t>
      </w:r>
      <w:r w:rsidR="00086958" w:rsidRPr="0036136C">
        <w:rPr>
          <w:sz w:val="22"/>
          <w:szCs w:val="22"/>
        </w:rPr>
        <w:t xml:space="preserve"> the </w:t>
      </w:r>
      <w:r w:rsidR="00C559EF">
        <w:rPr>
          <w:sz w:val="22"/>
          <w:szCs w:val="22"/>
        </w:rPr>
        <w:t>c</w:t>
      </w:r>
      <w:r w:rsidR="00805B43" w:rsidRPr="0036136C">
        <w:rPr>
          <w:sz w:val="22"/>
          <w:szCs w:val="22"/>
        </w:rPr>
        <w:t>ontractor</w:t>
      </w:r>
      <w:r w:rsidR="00086958" w:rsidRPr="0036136C">
        <w:rPr>
          <w:sz w:val="22"/>
          <w:szCs w:val="22"/>
        </w:rPr>
        <w:t>’s invoice accompanied by an interim progress report and an expenditure verification report</w:t>
      </w:r>
      <w:r w:rsidR="00146A95" w:rsidRPr="0036136C">
        <w:rPr>
          <w:sz w:val="22"/>
          <w:szCs w:val="22"/>
        </w:rPr>
        <w:t xml:space="preserve"> </w:t>
      </w:r>
      <w:r w:rsidR="00F65C56" w:rsidRPr="0036136C">
        <w:rPr>
          <w:sz w:val="22"/>
          <w:szCs w:val="22"/>
        </w:rPr>
        <w:t xml:space="preserve">and are </w:t>
      </w:r>
      <w:r w:rsidR="00146A95" w:rsidRPr="0036136C">
        <w:rPr>
          <w:sz w:val="22"/>
          <w:szCs w:val="22"/>
        </w:rPr>
        <w:t>subject to approval of th</w:t>
      </w:r>
      <w:r w:rsidR="00F65C56" w:rsidRPr="0036136C">
        <w:rPr>
          <w:sz w:val="22"/>
          <w:szCs w:val="22"/>
        </w:rPr>
        <w:t>e</w:t>
      </w:r>
      <w:r w:rsidR="00146A95" w:rsidRPr="0036136C">
        <w:rPr>
          <w:sz w:val="22"/>
          <w:szCs w:val="22"/>
        </w:rPr>
        <w:t xml:space="preserve"> reports in accordance with Article 27 </w:t>
      </w:r>
      <w:r w:rsidR="00F65C56" w:rsidRPr="0036136C">
        <w:rPr>
          <w:sz w:val="22"/>
          <w:szCs w:val="22"/>
        </w:rPr>
        <w:t>of</w:t>
      </w:r>
      <w:r w:rsidR="00146A95" w:rsidRPr="0036136C">
        <w:rPr>
          <w:sz w:val="22"/>
          <w:szCs w:val="22"/>
        </w:rPr>
        <w:t xml:space="preserve"> the </w:t>
      </w:r>
      <w:r w:rsidR="004E2AD3">
        <w:rPr>
          <w:sz w:val="22"/>
          <w:szCs w:val="22"/>
        </w:rPr>
        <w:t>g</w:t>
      </w:r>
      <w:r w:rsidR="00146A95" w:rsidRPr="0036136C">
        <w:rPr>
          <w:sz w:val="22"/>
          <w:szCs w:val="22"/>
        </w:rPr>
        <w:t xml:space="preserve">eneral </w:t>
      </w:r>
      <w:r w:rsidR="004E2AD3">
        <w:rPr>
          <w:sz w:val="22"/>
          <w:szCs w:val="22"/>
        </w:rPr>
        <w:t>c</w:t>
      </w:r>
      <w:r w:rsidR="00146A95" w:rsidRPr="0036136C">
        <w:rPr>
          <w:sz w:val="22"/>
          <w:szCs w:val="22"/>
        </w:rPr>
        <w:t>onditions.</w:t>
      </w:r>
    </w:p>
    <w:p w14:paraId="7BC16695" w14:textId="77777777" w:rsidR="00A35376" w:rsidRPr="0036136C" w:rsidRDefault="00A35376" w:rsidP="00A35376">
      <w:pPr>
        <w:spacing w:before="240"/>
        <w:ind w:left="567"/>
        <w:rPr>
          <w:sz w:val="22"/>
          <w:szCs w:val="22"/>
        </w:rPr>
      </w:pPr>
      <w:r w:rsidRPr="00B361C1">
        <w:rPr>
          <w:sz w:val="22"/>
          <w:szCs w:val="22"/>
        </w:rPr>
        <w:t>The interim invoices must be paid such that the sum of the payments does not exceed 90</w:t>
      </w:r>
      <w:r w:rsidRPr="00B361C1">
        <w:rPr>
          <w:w w:val="50"/>
          <w:sz w:val="22"/>
          <w:szCs w:val="22"/>
        </w:rPr>
        <w:t> </w:t>
      </w:r>
      <w:r w:rsidRPr="00B361C1">
        <w:rPr>
          <w:sz w:val="22"/>
          <w:szCs w:val="22"/>
        </w:rPr>
        <w:t>% of the maximum co</w:t>
      </w:r>
      <w:r w:rsidRPr="00A35376">
        <w:rPr>
          <w:sz w:val="22"/>
          <w:szCs w:val="22"/>
        </w:rPr>
        <w:t xml:space="preserve">ntract value stated in Article </w:t>
      </w:r>
      <w:r>
        <w:rPr>
          <w:sz w:val="22"/>
          <w:szCs w:val="22"/>
        </w:rPr>
        <w:t>(2)</w:t>
      </w:r>
      <w:r w:rsidRPr="00B361C1">
        <w:rPr>
          <w:sz w:val="22"/>
          <w:szCs w:val="22"/>
        </w:rPr>
        <w:t xml:space="preserve"> of the contract. Payment of the balance of the final value of the contract, subject to the maximum contract value stated in Article (2) of the contract, is made after deduction of the amounts already paid, within </w:t>
      </w:r>
      <w:r w:rsidR="00BA46EA" w:rsidRPr="00641D33">
        <w:rPr>
          <w:sz w:val="22"/>
          <w:szCs w:val="22"/>
        </w:rPr>
        <w:t>90</w:t>
      </w:r>
      <w:r w:rsidRPr="00B361C1">
        <w:rPr>
          <w:sz w:val="22"/>
          <w:szCs w:val="22"/>
        </w:rPr>
        <w:t xml:space="preserve"> days of the contracting authority receiving an invoice accompanied by the final progress report and a final expenditure verification report, the incidental expenditure and expenditure verification actually incurred during the period, subject to approval of those reports</w:t>
      </w:r>
      <w:r w:rsidRPr="00A35376">
        <w:rPr>
          <w:sz w:val="22"/>
          <w:szCs w:val="22"/>
        </w:rPr>
        <w:t>.</w:t>
      </w:r>
    </w:p>
    <w:p w14:paraId="45896D1F" w14:textId="77777777" w:rsidR="000339D4" w:rsidRDefault="009642E7" w:rsidP="000339D4">
      <w:pPr>
        <w:keepNext/>
        <w:ind w:left="567"/>
        <w:rPr>
          <w:sz w:val="22"/>
          <w:szCs w:val="22"/>
        </w:rPr>
      </w:pPr>
      <w:r w:rsidRPr="0036136C">
        <w:rPr>
          <w:sz w:val="22"/>
          <w:szCs w:val="22"/>
          <w:highlight w:val="yellow"/>
        </w:rPr>
        <w:lastRenderedPageBreak/>
        <w:t>Option 2: Global price contract</w:t>
      </w:r>
    </w:p>
    <w:p w14:paraId="442C1601" w14:textId="77777777" w:rsidR="001930F1" w:rsidRPr="0036136C" w:rsidRDefault="001930F1" w:rsidP="000339D4">
      <w:pPr>
        <w:keepNext/>
        <w:ind w:left="567"/>
        <w:rPr>
          <w:sz w:val="22"/>
          <w:szCs w:val="22"/>
        </w:rPr>
      </w:pP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36136C" w14:paraId="4CAEE398" w14:textId="77777777" w:rsidTr="00B547BD">
        <w:trPr>
          <w:cantSplit/>
          <w:trHeight w:val="345"/>
        </w:trPr>
        <w:tc>
          <w:tcPr>
            <w:tcW w:w="1134" w:type="dxa"/>
          </w:tcPr>
          <w:p w14:paraId="6A54F2BC" w14:textId="77777777" w:rsidR="009642E7" w:rsidRPr="0036136C" w:rsidRDefault="009642E7">
            <w:pPr>
              <w:keepNext/>
              <w:spacing w:before="40" w:after="40"/>
              <w:jc w:val="center"/>
              <w:rPr>
                <w:b/>
                <w:sz w:val="22"/>
                <w:szCs w:val="22"/>
              </w:rPr>
            </w:pPr>
            <w:r w:rsidRPr="0036136C">
              <w:rPr>
                <w:b/>
                <w:sz w:val="22"/>
                <w:szCs w:val="22"/>
              </w:rPr>
              <w:t>Month</w:t>
            </w:r>
          </w:p>
        </w:tc>
        <w:tc>
          <w:tcPr>
            <w:tcW w:w="4536" w:type="dxa"/>
          </w:tcPr>
          <w:p w14:paraId="57F11659" w14:textId="77777777" w:rsidR="009642E7" w:rsidRPr="0036136C" w:rsidRDefault="009642E7">
            <w:pPr>
              <w:keepNext/>
              <w:spacing w:before="40" w:after="40"/>
              <w:rPr>
                <w:b/>
                <w:sz w:val="22"/>
                <w:szCs w:val="22"/>
              </w:rPr>
            </w:pPr>
          </w:p>
        </w:tc>
        <w:tc>
          <w:tcPr>
            <w:tcW w:w="2552" w:type="dxa"/>
          </w:tcPr>
          <w:p w14:paraId="56F33E6E" w14:textId="77777777" w:rsidR="009642E7" w:rsidRPr="0036136C" w:rsidRDefault="006D5617">
            <w:pPr>
              <w:keepNext/>
              <w:spacing w:before="40" w:after="40"/>
              <w:jc w:val="center"/>
              <w:rPr>
                <w:b/>
                <w:sz w:val="22"/>
                <w:szCs w:val="22"/>
              </w:rPr>
            </w:pPr>
            <w:r>
              <w:rPr>
                <w:b/>
                <w:sz w:val="22"/>
                <w:szCs w:val="22"/>
              </w:rPr>
              <w:t>[</w:t>
            </w:r>
            <w:r>
              <w:rPr>
                <w:b/>
                <w:sz w:val="22"/>
                <w:szCs w:val="22"/>
                <w:highlight w:val="lightGray"/>
              </w:rPr>
              <w:t>EUR</w:t>
            </w:r>
            <w:r>
              <w:rPr>
                <w:b/>
                <w:sz w:val="22"/>
                <w:szCs w:val="22"/>
              </w:rPr>
              <w:t>] [&lt;</w:t>
            </w:r>
            <w:r w:rsidR="00823508" w:rsidRPr="00586E35">
              <w:rPr>
                <w:b/>
                <w:sz w:val="22"/>
                <w:szCs w:val="22"/>
                <w:highlight w:val="yellow"/>
              </w:rPr>
              <w:t>ISO code of</w:t>
            </w:r>
            <w:r w:rsidR="00823508">
              <w:rPr>
                <w:b/>
                <w:sz w:val="22"/>
                <w:szCs w:val="22"/>
              </w:rPr>
              <w:t xml:space="preserve"> </w:t>
            </w:r>
            <w:r w:rsidRPr="00DB1D78">
              <w:rPr>
                <w:b/>
                <w:sz w:val="22"/>
                <w:szCs w:val="22"/>
                <w:highlight w:val="yellow"/>
              </w:rPr>
              <w:t>national currency</w:t>
            </w:r>
            <w:r>
              <w:rPr>
                <w:b/>
                <w:sz w:val="22"/>
                <w:szCs w:val="22"/>
              </w:rPr>
              <w:t>&gt;</w:t>
            </w:r>
            <w:r w:rsidR="003601D0">
              <w:rPr>
                <w:b/>
                <w:sz w:val="22"/>
                <w:szCs w:val="22"/>
              </w:rPr>
              <w:t xml:space="preserve"> </w:t>
            </w:r>
            <w:r w:rsidR="003601D0" w:rsidRPr="00586E35">
              <w:rPr>
                <w:b/>
                <w:sz w:val="22"/>
                <w:szCs w:val="22"/>
                <w:highlight w:val="yellow"/>
              </w:rPr>
              <w:t>for indirect management only</w:t>
            </w:r>
            <w:r>
              <w:rPr>
                <w:b/>
                <w:sz w:val="22"/>
                <w:szCs w:val="22"/>
              </w:rPr>
              <w:t>]</w:t>
            </w:r>
          </w:p>
        </w:tc>
      </w:tr>
      <w:tr w:rsidR="009642E7" w:rsidRPr="0036136C" w14:paraId="5EFF9A61" w14:textId="77777777" w:rsidTr="00B547BD">
        <w:trPr>
          <w:cantSplit/>
          <w:trHeight w:val="693"/>
        </w:trPr>
        <w:tc>
          <w:tcPr>
            <w:tcW w:w="1134" w:type="dxa"/>
          </w:tcPr>
          <w:p w14:paraId="6C5E0BB1" w14:textId="77777777" w:rsidR="009642E7" w:rsidRPr="0036136C" w:rsidRDefault="009642E7">
            <w:pPr>
              <w:keepNext/>
              <w:spacing w:before="40" w:after="40"/>
              <w:jc w:val="center"/>
              <w:rPr>
                <w:b/>
                <w:sz w:val="22"/>
                <w:szCs w:val="22"/>
              </w:rPr>
            </w:pPr>
            <w:r w:rsidRPr="0036136C">
              <w:rPr>
                <w:b/>
                <w:sz w:val="22"/>
                <w:szCs w:val="22"/>
              </w:rPr>
              <w:t>1</w:t>
            </w:r>
          </w:p>
        </w:tc>
        <w:tc>
          <w:tcPr>
            <w:tcW w:w="4536" w:type="dxa"/>
          </w:tcPr>
          <w:p w14:paraId="6EF37E75" w14:textId="77777777" w:rsidR="009642E7" w:rsidRPr="0036136C" w:rsidRDefault="009207C4" w:rsidP="004F3059">
            <w:pPr>
              <w:keepNext/>
              <w:spacing w:before="40" w:after="40"/>
              <w:rPr>
                <w:b/>
                <w:sz w:val="22"/>
                <w:szCs w:val="22"/>
              </w:rPr>
            </w:pPr>
            <w:r>
              <w:rPr>
                <w:b/>
                <w:sz w:val="22"/>
                <w:szCs w:val="22"/>
              </w:rPr>
              <w:t xml:space="preserve">Maximum </w:t>
            </w:r>
            <w:r w:rsidR="00D72E94">
              <w:rPr>
                <w:b/>
                <w:sz w:val="22"/>
                <w:szCs w:val="22"/>
              </w:rPr>
              <w:t>p</w:t>
            </w:r>
            <w:r w:rsidR="009642E7" w:rsidRPr="0036136C">
              <w:rPr>
                <w:b/>
                <w:sz w:val="22"/>
                <w:szCs w:val="22"/>
              </w:rPr>
              <w:t>re-financing payment</w:t>
            </w:r>
            <w:r w:rsidR="00894E32" w:rsidRPr="0036136C">
              <w:rPr>
                <w:rStyle w:val="FootnoteReference"/>
                <w:rFonts w:ascii="Times New Roman" w:hAnsi="Times New Roman"/>
              </w:rPr>
              <w:footnoteReference w:id="7"/>
            </w:r>
          </w:p>
        </w:tc>
        <w:tc>
          <w:tcPr>
            <w:tcW w:w="2552" w:type="dxa"/>
          </w:tcPr>
          <w:p w14:paraId="0E4743C5" w14:textId="77777777" w:rsidR="009642E7" w:rsidRPr="0036136C" w:rsidRDefault="009642E7">
            <w:pPr>
              <w:keepNext/>
              <w:spacing w:before="40" w:after="40"/>
              <w:jc w:val="center"/>
              <w:rPr>
                <w:sz w:val="22"/>
                <w:szCs w:val="22"/>
              </w:rPr>
            </w:pPr>
            <w:r w:rsidRPr="0036136C">
              <w:rPr>
                <w:sz w:val="22"/>
                <w:szCs w:val="22"/>
              </w:rPr>
              <w:t>&lt;</w:t>
            </w:r>
            <w:r w:rsidR="009207C4" w:rsidRPr="00586E35">
              <w:rPr>
                <w:sz w:val="22"/>
                <w:szCs w:val="22"/>
                <w:highlight w:val="yellow"/>
              </w:rPr>
              <w:t xml:space="preserve">Max. </w:t>
            </w:r>
            <w:r w:rsidR="008A32B8" w:rsidRPr="00586E35">
              <w:rPr>
                <w:sz w:val="22"/>
                <w:szCs w:val="22"/>
                <w:highlight w:val="yellow"/>
              </w:rPr>
              <w:t>4</w:t>
            </w:r>
            <w:r w:rsidRPr="00586E35">
              <w:rPr>
                <w:sz w:val="22"/>
                <w:szCs w:val="22"/>
                <w:highlight w:val="yellow"/>
              </w:rPr>
              <w:t>0</w:t>
            </w:r>
            <w:r w:rsidR="00CF0319" w:rsidRPr="00586E35">
              <w:rPr>
                <w:w w:val="50"/>
                <w:sz w:val="22"/>
                <w:szCs w:val="22"/>
                <w:highlight w:val="yellow"/>
              </w:rPr>
              <w:t> </w:t>
            </w:r>
            <w:r w:rsidRPr="00586E35">
              <w:rPr>
                <w:sz w:val="22"/>
                <w:szCs w:val="22"/>
                <w:highlight w:val="yellow"/>
              </w:rPr>
              <w:t>% of the contract value</w:t>
            </w:r>
            <w:r w:rsidRPr="0036136C">
              <w:rPr>
                <w:sz w:val="22"/>
                <w:szCs w:val="22"/>
              </w:rPr>
              <w:t>&gt;</w:t>
            </w:r>
          </w:p>
        </w:tc>
      </w:tr>
      <w:tr w:rsidR="00A1628E" w:rsidRPr="0036136C" w14:paraId="37567447" w14:textId="77777777" w:rsidTr="00B547BD">
        <w:trPr>
          <w:cantSplit/>
          <w:trHeight w:val="831"/>
        </w:trPr>
        <w:tc>
          <w:tcPr>
            <w:tcW w:w="1134" w:type="dxa"/>
            <w:tcBorders>
              <w:bottom w:val="nil"/>
            </w:tcBorders>
          </w:tcPr>
          <w:p w14:paraId="0ED275D3" w14:textId="77777777" w:rsidR="00A1628E" w:rsidRPr="0036136C" w:rsidRDefault="00A1628E">
            <w:pPr>
              <w:spacing w:before="40" w:after="40"/>
              <w:jc w:val="center"/>
              <w:rPr>
                <w:b/>
                <w:sz w:val="22"/>
                <w:szCs w:val="22"/>
              </w:rPr>
            </w:pPr>
            <w:r w:rsidRPr="0036136C">
              <w:rPr>
                <w:b/>
                <w:sz w:val="22"/>
                <w:szCs w:val="22"/>
                <w:highlight w:val="yellow"/>
              </w:rPr>
              <w:t>&lt;Month/ year number&gt;</w:t>
            </w:r>
          </w:p>
        </w:tc>
        <w:tc>
          <w:tcPr>
            <w:tcW w:w="4536" w:type="dxa"/>
            <w:tcBorders>
              <w:bottom w:val="nil"/>
            </w:tcBorders>
          </w:tcPr>
          <w:p w14:paraId="3AFED96C" w14:textId="77777777" w:rsidR="00A1628E" w:rsidRPr="0036136C" w:rsidRDefault="00A1628E" w:rsidP="00A1628E">
            <w:pPr>
              <w:ind w:left="567" w:hanging="567"/>
              <w:rPr>
                <w:sz w:val="22"/>
                <w:szCs w:val="22"/>
              </w:rPr>
            </w:pPr>
            <w:r w:rsidRPr="0036136C">
              <w:rPr>
                <w:sz w:val="22"/>
                <w:szCs w:val="22"/>
              </w:rPr>
              <w:t>[</w:t>
            </w:r>
            <w:r w:rsidRPr="0036136C">
              <w:rPr>
                <w:sz w:val="22"/>
                <w:szCs w:val="22"/>
                <w:highlight w:val="yellow"/>
              </w:rPr>
              <w:t>If applicable:</w:t>
            </w:r>
            <w:r w:rsidRPr="0036136C">
              <w:rPr>
                <w:sz w:val="22"/>
                <w:szCs w:val="22"/>
              </w:rPr>
              <w:t xml:space="preserve"> </w:t>
            </w:r>
            <w:r>
              <w:rPr>
                <w:sz w:val="22"/>
                <w:szCs w:val="22"/>
                <w:highlight w:val="lightGray"/>
              </w:rPr>
              <w:t xml:space="preserve">Interim </w:t>
            </w:r>
            <w:proofErr w:type="gramStart"/>
            <w:r>
              <w:rPr>
                <w:sz w:val="22"/>
                <w:szCs w:val="22"/>
                <w:highlight w:val="lightGray"/>
              </w:rPr>
              <w:t>payment</w:t>
            </w:r>
            <w:r w:rsidRPr="0036136C">
              <w:rPr>
                <w:sz w:val="22"/>
                <w:szCs w:val="22"/>
              </w:rPr>
              <w:t xml:space="preserve"> ]</w:t>
            </w:r>
            <w:proofErr w:type="gramEnd"/>
          </w:p>
          <w:p w14:paraId="5DE7DFCC" w14:textId="77777777" w:rsidR="00A1628E" w:rsidRPr="0036136C" w:rsidRDefault="00A1628E">
            <w:pPr>
              <w:spacing w:before="40" w:after="40"/>
              <w:rPr>
                <w:b/>
                <w:sz w:val="22"/>
                <w:szCs w:val="22"/>
              </w:rPr>
            </w:pPr>
          </w:p>
        </w:tc>
        <w:tc>
          <w:tcPr>
            <w:tcW w:w="2552" w:type="dxa"/>
            <w:tcBorders>
              <w:bottom w:val="nil"/>
            </w:tcBorders>
          </w:tcPr>
          <w:p w14:paraId="23816D9A" w14:textId="77777777" w:rsidR="00A1628E" w:rsidRPr="0036136C" w:rsidRDefault="00A1628E">
            <w:pPr>
              <w:spacing w:after="0"/>
              <w:jc w:val="center"/>
              <w:rPr>
                <w:sz w:val="22"/>
                <w:szCs w:val="22"/>
              </w:rPr>
            </w:pPr>
            <w:r w:rsidRPr="0036136C">
              <w:rPr>
                <w:sz w:val="22"/>
                <w:szCs w:val="22"/>
              </w:rPr>
              <w:t>&lt;</w:t>
            </w:r>
            <w:r w:rsidRPr="00586E35">
              <w:rPr>
                <w:sz w:val="22"/>
                <w:szCs w:val="22"/>
                <w:highlight w:val="yellow"/>
              </w:rPr>
              <w:t>X</w:t>
            </w:r>
            <w:r w:rsidRPr="00586E35">
              <w:rPr>
                <w:w w:val="50"/>
                <w:sz w:val="22"/>
                <w:szCs w:val="22"/>
                <w:highlight w:val="yellow"/>
              </w:rPr>
              <w:t> </w:t>
            </w:r>
            <w:r w:rsidRPr="00586E35">
              <w:rPr>
                <w:sz w:val="22"/>
                <w:szCs w:val="22"/>
                <w:highlight w:val="yellow"/>
              </w:rPr>
              <w:t>% of the contract value</w:t>
            </w:r>
            <w:r w:rsidRPr="0036136C">
              <w:rPr>
                <w:sz w:val="22"/>
                <w:szCs w:val="22"/>
              </w:rPr>
              <w:t>&gt;</w:t>
            </w:r>
          </w:p>
        </w:tc>
      </w:tr>
      <w:tr w:rsidR="009642E7" w:rsidRPr="0036136C" w14:paraId="6E65CB31" w14:textId="77777777" w:rsidTr="00B547BD">
        <w:trPr>
          <w:cantSplit/>
          <w:trHeight w:val="814"/>
        </w:trPr>
        <w:tc>
          <w:tcPr>
            <w:tcW w:w="1134" w:type="dxa"/>
            <w:tcBorders>
              <w:bottom w:val="nil"/>
            </w:tcBorders>
          </w:tcPr>
          <w:p w14:paraId="0AB79EA3" w14:textId="77777777" w:rsidR="009642E7" w:rsidRPr="0036136C" w:rsidRDefault="009642E7">
            <w:pPr>
              <w:spacing w:before="40" w:after="40"/>
              <w:jc w:val="center"/>
              <w:rPr>
                <w:b/>
                <w:sz w:val="22"/>
                <w:szCs w:val="22"/>
              </w:rPr>
            </w:pPr>
            <w:r w:rsidRPr="0036136C">
              <w:rPr>
                <w:b/>
                <w:sz w:val="22"/>
                <w:szCs w:val="22"/>
              </w:rPr>
              <w:t>&lt;</w:t>
            </w:r>
            <w:r w:rsidRPr="00586E35">
              <w:rPr>
                <w:b/>
                <w:sz w:val="22"/>
                <w:szCs w:val="22"/>
                <w:highlight w:val="yellow"/>
              </w:rPr>
              <w:t>Month</w:t>
            </w:r>
            <w:r w:rsidR="00A1628E" w:rsidRPr="00586E35">
              <w:rPr>
                <w:b/>
                <w:sz w:val="22"/>
                <w:szCs w:val="22"/>
                <w:highlight w:val="yellow"/>
              </w:rPr>
              <w:t>/ year</w:t>
            </w:r>
            <w:r w:rsidRPr="00586E35">
              <w:rPr>
                <w:b/>
                <w:sz w:val="22"/>
                <w:szCs w:val="22"/>
                <w:highlight w:val="yellow"/>
              </w:rPr>
              <w:t xml:space="preserve"> number</w:t>
            </w:r>
            <w:r w:rsidRPr="0036136C">
              <w:rPr>
                <w:b/>
                <w:sz w:val="22"/>
                <w:szCs w:val="22"/>
              </w:rPr>
              <w:t>&gt;</w:t>
            </w:r>
          </w:p>
        </w:tc>
        <w:tc>
          <w:tcPr>
            <w:tcW w:w="4536" w:type="dxa"/>
            <w:tcBorders>
              <w:bottom w:val="nil"/>
            </w:tcBorders>
          </w:tcPr>
          <w:p w14:paraId="414D9AB2" w14:textId="77777777" w:rsidR="009642E7" w:rsidRPr="0036136C" w:rsidRDefault="009642E7">
            <w:pPr>
              <w:spacing w:before="40" w:after="40"/>
              <w:rPr>
                <w:b/>
                <w:sz w:val="22"/>
                <w:szCs w:val="22"/>
              </w:rPr>
            </w:pPr>
            <w:r w:rsidRPr="0036136C">
              <w:rPr>
                <w:b/>
                <w:sz w:val="22"/>
                <w:szCs w:val="22"/>
              </w:rPr>
              <w:t>Balance</w:t>
            </w:r>
          </w:p>
        </w:tc>
        <w:tc>
          <w:tcPr>
            <w:tcW w:w="2552" w:type="dxa"/>
            <w:tcBorders>
              <w:bottom w:val="nil"/>
            </w:tcBorders>
          </w:tcPr>
          <w:p w14:paraId="59348371" w14:textId="77777777" w:rsidR="009642E7" w:rsidRPr="0036136C" w:rsidRDefault="009642E7">
            <w:pPr>
              <w:spacing w:after="0"/>
              <w:jc w:val="center"/>
              <w:rPr>
                <w:sz w:val="22"/>
                <w:szCs w:val="22"/>
              </w:rPr>
            </w:pPr>
            <w:r w:rsidRPr="0036136C">
              <w:rPr>
                <w:sz w:val="22"/>
                <w:szCs w:val="22"/>
              </w:rPr>
              <w:t>&lt;</w:t>
            </w:r>
            <w:r w:rsidR="00A1628E" w:rsidRPr="00586E35">
              <w:rPr>
                <w:sz w:val="22"/>
                <w:szCs w:val="22"/>
                <w:highlight w:val="yellow"/>
              </w:rPr>
              <w:t xml:space="preserve">Maximum </w:t>
            </w:r>
            <w:r w:rsidR="008A32B8" w:rsidRPr="00586E35">
              <w:rPr>
                <w:sz w:val="22"/>
                <w:szCs w:val="22"/>
                <w:highlight w:val="yellow"/>
              </w:rPr>
              <w:t>6</w:t>
            </w:r>
            <w:r w:rsidRPr="00586E35">
              <w:rPr>
                <w:sz w:val="22"/>
                <w:szCs w:val="22"/>
                <w:highlight w:val="yellow"/>
              </w:rPr>
              <w:t>0</w:t>
            </w:r>
            <w:r w:rsidR="00CF0319" w:rsidRPr="00586E35">
              <w:rPr>
                <w:w w:val="50"/>
                <w:sz w:val="22"/>
                <w:szCs w:val="22"/>
                <w:highlight w:val="yellow"/>
              </w:rPr>
              <w:t> </w:t>
            </w:r>
            <w:r w:rsidRPr="00586E35">
              <w:rPr>
                <w:sz w:val="22"/>
                <w:szCs w:val="22"/>
                <w:highlight w:val="yellow"/>
              </w:rPr>
              <w:t>% of the contract value</w:t>
            </w:r>
            <w:r w:rsidRPr="0036136C">
              <w:rPr>
                <w:sz w:val="22"/>
                <w:szCs w:val="22"/>
              </w:rPr>
              <w:t>&gt;</w:t>
            </w:r>
          </w:p>
          <w:p w14:paraId="4EA36BA7" w14:textId="77777777" w:rsidR="009642E7" w:rsidRPr="0036136C" w:rsidRDefault="009642E7">
            <w:pPr>
              <w:spacing w:after="0"/>
              <w:jc w:val="center"/>
              <w:rPr>
                <w:sz w:val="22"/>
                <w:szCs w:val="22"/>
              </w:rPr>
            </w:pPr>
          </w:p>
        </w:tc>
      </w:tr>
      <w:tr w:rsidR="009642E7" w:rsidRPr="0036136C" w14:paraId="7943072C" w14:textId="77777777" w:rsidTr="00B547BD">
        <w:trPr>
          <w:cantSplit/>
          <w:trHeight w:val="373"/>
        </w:trPr>
        <w:tc>
          <w:tcPr>
            <w:tcW w:w="1134" w:type="dxa"/>
            <w:tcBorders>
              <w:top w:val="dotted" w:sz="4" w:space="0" w:color="auto"/>
              <w:bottom w:val="single" w:sz="4" w:space="0" w:color="auto"/>
            </w:tcBorders>
            <w:shd w:val="pct10" w:color="auto" w:fill="FFFFFF"/>
          </w:tcPr>
          <w:p w14:paraId="52311BB9" w14:textId="77777777" w:rsidR="009642E7" w:rsidRPr="0036136C" w:rsidRDefault="009642E7">
            <w:pPr>
              <w:spacing w:before="40" w:after="40"/>
              <w:jc w:val="center"/>
              <w:rPr>
                <w:b/>
                <w:sz w:val="22"/>
                <w:szCs w:val="22"/>
              </w:rPr>
            </w:pPr>
          </w:p>
        </w:tc>
        <w:tc>
          <w:tcPr>
            <w:tcW w:w="4536" w:type="dxa"/>
            <w:tcBorders>
              <w:top w:val="dotted" w:sz="4" w:space="0" w:color="auto"/>
              <w:bottom w:val="single" w:sz="4" w:space="0" w:color="auto"/>
            </w:tcBorders>
            <w:shd w:val="pct10" w:color="auto" w:fill="FFFFFF"/>
          </w:tcPr>
          <w:p w14:paraId="41016B0A" w14:textId="77777777" w:rsidR="009642E7" w:rsidRPr="0036136C" w:rsidRDefault="009642E7">
            <w:pPr>
              <w:spacing w:before="40" w:after="40"/>
              <w:rPr>
                <w:b/>
                <w:sz w:val="22"/>
                <w:szCs w:val="22"/>
              </w:rPr>
            </w:pPr>
            <w:r w:rsidRPr="0036136C">
              <w:rPr>
                <w:b/>
                <w:sz w:val="22"/>
                <w:szCs w:val="22"/>
              </w:rPr>
              <w:t>Total</w:t>
            </w:r>
          </w:p>
        </w:tc>
        <w:tc>
          <w:tcPr>
            <w:tcW w:w="2552" w:type="dxa"/>
            <w:tcBorders>
              <w:top w:val="dotted" w:sz="4" w:space="0" w:color="auto"/>
              <w:bottom w:val="single" w:sz="4" w:space="0" w:color="auto"/>
            </w:tcBorders>
            <w:shd w:val="pct10" w:color="auto" w:fill="FFFFFF"/>
          </w:tcPr>
          <w:p w14:paraId="6E742882" w14:textId="77777777" w:rsidR="009642E7" w:rsidRPr="0036136C" w:rsidRDefault="009642E7">
            <w:pPr>
              <w:spacing w:after="0"/>
              <w:jc w:val="center"/>
              <w:rPr>
                <w:sz w:val="22"/>
                <w:szCs w:val="22"/>
              </w:rPr>
            </w:pPr>
            <w:r w:rsidRPr="0036136C">
              <w:rPr>
                <w:sz w:val="22"/>
                <w:szCs w:val="22"/>
              </w:rPr>
              <w:t>&lt;</w:t>
            </w:r>
            <w:r w:rsidRPr="00586E35">
              <w:rPr>
                <w:sz w:val="22"/>
                <w:szCs w:val="22"/>
                <w:highlight w:val="yellow"/>
              </w:rPr>
              <w:t>Total contract value</w:t>
            </w:r>
            <w:r w:rsidRPr="0036136C">
              <w:rPr>
                <w:sz w:val="22"/>
                <w:szCs w:val="22"/>
              </w:rPr>
              <w:t>&gt;</w:t>
            </w:r>
          </w:p>
        </w:tc>
      </w:tr>
    </w:tbl>
    <w:p w14:paraId="1B771E3E" w14:textId="77777777" w:rsidR="00F85EAD" w:rsidRPr="0036136C" w:rsidRDefault="00F85EAD" w:rsidP="00212B1D">
      <w:pPr>
        <w:autoSpaceDE w:val="0"/>
        <w:autoSpaceDN w:val="0"/>
        <w:adjustRightInd w:val="0"/>
        <w:spacing w:before="240"/>
        <w:ind w:left="567"/>
        <w:rPr>
          <w:sz w:val="22"/>
          <w:szCs w:val="22"/>
        </w:rPr>
      </w:pPr>
      <w:r w:rsidRPr="0036136C">
        <w:rPr>
          <w:sz w:val="22"/>
          <w:szCs w:val="22"/>
        </w:rPr>
        <w:t>[</w:t>
      </w:r>
      <w:r w:rsidRPr="0036136C">
        <w:rPr>
          <w:sz w:val="22"/>
          <w:szCs w:val="22"/>
          <w:highlight w:val="yellow"/>
        </w:rPr>
        <w:t xml:space="preserve">Contract in </w:t>
      </w:r>
      <w:r w:rsidR="00207D06">
        <w:rPr>
          <w:sz w:val="22"/>
          <w:szCs w:val="22"/>
          <w:highlight w:val="yellow"/>
        </w:rPr>
        <w:t>indirect</w:t>
      </w:r>
      <w:r w:rsidR="00207D06" w:rsidRPr="0036136C">
        <w:rPr>
          <w:sz w:val="22"/>
          <w:szCs w:val="22"/>
          <w:highlight w:val="yellow"/>
        </w:rPr>
        <w:t xml:space="preserve"> </w:t>
      </w:r>
      <w:r w:rsidRPr="0036136C">
        <w:rPr>
          <w:sz w:val="22"/>
          <w:szCs w:val="22"/>
          <w:highlight w:val="yellow"/>
        </w:rPr>
        <w:t>management under</w:t>
      </w:r>
      <w:r w:rsidRPr="0036136C">
        <w:rPr>
          <w:sz w:val="22"/>
          <w:szCs w:val="22"/>
        </w:rPr>
        <w:t xml:space="preserve"> </w:t>
      </w:r>
      <w:r w:rsidR="00D72E94">
        <w:rPr>
          <w:sz w:val="22"/>
          <w:szCs w:val="22"/>
          <w:highlight w:val="yellow"/>
        </w:rPr>
        <w:t>the general budget of the Union</w:t>
      </w:r>
      <w:r w:rsidRPr="0036136C">
        <w:rPr>
          <w:sz w:val="22"/>
          <w:szCs w:val="22"/>
          <w:highlight w:val="yellow"/>
        </w:rPr>
        <w:t xml:space="preserve"> only</w:t>
      </w:r>
      <w:r w:rsidRPr="0036136C">
        <w:rPr>
          <w:sz w:val="22"/>
          <w:szCs w:val="22"/>
        </w:rPr>
        <w:t xml:space="preserve">: </w:t>
      </w:r>
      <w:r>
        <w:rPr>
          <w:sz w:val="22"/>
          <w:szCs w:val="22"/>
          <w:highlight w:val="lightGray"/>
        </w:rPr>
        <w:t xml:space="preserve">By derogation, the payments to the </w:t>
      </w:r>
      <w:r w:rsidR="00C559EF">
        <w:rPr>
          <w:sz w:val="22"/>
          <w:szCs w:val="22"/>
          <w:highlight w:val="lightGray"/>
        </w:rPr>
        <w:t>c</w:t>
      </w:r>
      <w:r>
        <w:rPr>
          <w:sz w:val="22"/>
          <w:szCs w:val="22"/>
          <w:highlight w:val="lightGray"/>
        </w:rPr>
        <w:t>ontractor of the amounts due under interim and final payments shall be made within</w:t>
      </w:r>
      <w:r w:rsidR="00212B1D">
        <w:rPr>
          <w:sz w:val="22"/>
          <w:szCs w:val="22"/>
          <w:highlight w:val="lightGray"/>
        </w:rPr>
        <w:t> </w:t>
      </w:r>
      <w:r>
        <w:rPr>
          <w:sz w:val="22"/>
          <w:szCs w:val="22"/>
          <w:highlight w:val="lightGray"/>
        </w:rPr>
        <w:t xml:space="preserve">90 days after receipt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 of an invoice and of the reports</w:t>
      </w:r>
      <w:r w:rsidR="00B252A4">
        <w:rPr>
          <w:sz w:val="22"/>
          <w:szCs w:val="22"/>
          <w:highlight w:val="lightGray"/>
        </w:rPr>
        <w:t>, subject to approval of those reports</w:t>
      </w:r>
      <w:r>
        <w:rPr>
          <w:sz w:val="22"/>
          <w:szCs w:val="22"/>
          <w:highlight w:val="lightGray"/>
        </w:rPr>
        <w:t xml:space="preserve"> </w:t>
      </w:r>
      <w:r w:rsidR="00B252A4">
        <w:rPr>
          <w:sz w:val="22"/>
          <w:szCs w:val="22"/>
          <w:highlight w:val="lightGray"/>
        </w:rPr>
        <w:t xml:space="preserve">in accordance with Article 27 of the </w:t>
      </w:r>
      <w:r w:rsidR="004E2AD3">
        <w:rPr>
          <w:sz w:val="22"/>
          <w:szCs w:val="22"/>
          <w:highlight w:val="lightGray"/>
        </w:rPr>
        <w:t>g</w:t>
      </w:r>
      <w:r w:rsidR="00B252A4">
        <w:rPr>
          <w:sz w:val="22"/>
          <w:szCs w:val="22"/>
          <w:highlight w:val="lightGray"/>
        </w:rPr>
        <w:t xml:space="preserve">eneral </w:t>
      </w:r>
      <w:r w:rsidR="004E2AD3">
        <w:rPr>
          <w:sz w:val="22"/>
          <w:szCs w:val="22"/>
          <w:highlight w:val="lightGray"/>
        </w:rPr>
        <w:t>c</w:t>
      </w:r>
      <w:r w:rsidR="00B252A4">
        <w:rPr>
          <w:sz w:val="22"/>
          <w:szCs w:val="22"/>
          <w:highlight w:val="lightGray"/>
        </w:rPr>
        <w:t>onditions</w:t>
      </w:r>
      <w:r w:rsidRPr="0036136C">
        <w:rPr>
          <w:sz w:val="22"/>
          <w:szCs w:val="22"/>
        </w:rPr>
        <w:t>.]</w:t>
      </w:r>
    </w:p>
    <w:p w14:paraId="43D002B8" w14:textId="77777777" w:rsidR="00F85EAD" w:rsidRDefault="00F85EAD" w:rsidP="00C9543A">
      <w:pPr>
        <w:autoSpaceDE w:val="0"/>
        <w:autoSpaceDN w:val="0"/>
        <w:adjustRightInd w:val="0"/>
        <w:ind w:left="567"/>
        <w:rPr>
          <w:sz w:val="22"/>
          <w:szCs w:val="22"/>
        </w:rPr>
      </w:pPr>
      <w:r w:rsidRPr="0036136C">
        <w:rPr>
          <w:sz w:val="22"/>
          <w:szCs w:val="22"/>
        </w:rPr>
        <w:t>[</w:t>
      </w:r>
      <w:r w:rsidRPr="0036136C">
        <w:rPr>
          <w:sz w:val="22"/>
          <w:szCs w:val="22"/>
          <w:highlight w:val="yellow"/>
        </w:rPr>
        <w:t xml:space="preserve">Contract </w:t>
      </w:r>
      <w:r w:rsidRPr="009C5B8F">
        <w:rPr>
          <w:sz w:val="22"/>
          <w:szCs w:val="22"/>
          <w:highlight w:val="yellow"/>
        </w:rPr>
        <w:t>under</w:t>
      </w:r>
      <w:r w:rsidR="009C5B8F" w:rsidRPr="00DC413F">
        <w:rPr>
          <w:sz w:val="22"/>
          <w:szCs w:val="22"/>
          <w:highlight w:val="yellow"/>
        </w:rPr>
        <w:t xml:space="preserve"> 10th</w:t>
      </w:r>
      <w:r w:rsidRPr="0036136C">
        <w:rPr>
          <w:sz w:val="22"/>
          <w:szCs w:val="22"/>
        </w:rPr>
        <w:t xml:space="preserve"> </w:t>
      </w:r>
      <w:r w:rsidRPr="0036136C">
        <w:rPr>
          <w:sz w:val="22"/>
          <w:szCs w:val="22"/>
          <w:highlight w:val="yellow"/>
        </w:rPr>
        <w:t>EDF</w:t>
      </w:r>
      <w:r w:rsidR="004F3A21">
        <w:rPr>
          <w:sz w:val="22"/>
          <w:szCs w:val="22"/>
          <w:highlight w:val="yellow"/>
        </w:rPr>
        <w:t xml:space="preserve"> </w:t>
      </w:r>
      <w:r w:rsidRPr="00984184">
        <w:rPr>
          <w:sz w:val="22"/>
          <w:szCs w:val="22"/>
          <w:highlight w:val="yellow"/>
        </w:rPr>
        <w:t>o</w:t>
      </w:r>
      <w:r w:rsidRPr="0036136C">
        <w:rPr>
          <w:sz w:val="22"/>
          <w:szCs w:val="22"/>
          <w:highlight w:val="yellow"/>
        </w:rPr>
        <w:t>nly</w:t>
      </w:r>
      <w:r w:rsidRPr="0036136C">
        <w:rPr>
          <w:sz w:val="22"/>
          <w:szCs w:val="22"/>
        </w:rPr>
        <w:t xml:space="preserve">: </w:t>
      </w:r>
      <w:r>
        <w:rPr>
          <w:sz w:val="22"/>
          <w:szCs w:val="22"/>
          <w:highlight w:val="lightGray"/>
        </w:rPr>
        <w:t>By derogation, the pre-financing payment shall be made within</w:t>
      </w:r>
      <w:r w:rsidR="00212B1D">
        <w:rPr>
          <w:sz w:val="22"/>
          <w:szCs w:val="22"/>
          <w:highlight w:val="lightGray"/>
        </w:rPr>
        <w:t> </w:t>
      </w:r>
      <w:r>
        <w:rPr>
          <w:sz w:val="22"/>
          <w:szCs w:val="22"/>
          <w:highlight w:val="lightGray"/>
        </w:rPr>
        <w:t xml:space="preserve">90 days from the date on which an admissible invoice is registered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The interim and final payments to the </w:t>
      </w:r>
      <w:r w:rsidR="00C559EF">
        <w:rPr>
          <w:sz w:val="22"/>
          <w:szCs w:val="22"/>
          <w:highlight w:val="lightGray"/>
        </w:rPr>
        <w:t>c</w:t>
      </w:r>
      <w:r>
        <w:rPr>
          <w:sz w:val="22"/>
          <w:szCs w:val="22"/>
          <w:highlight w:val="lightGray"/>
        </w:rPr>
        <w:t xml:space="preserve">ontractor of the amounts due shall be made within 90 days following approval of the reports </w:t>
      </w:r>
      <w:r w:rsidR="00B252A4">
        <w:rPr>
          <w:sz w:val="22"/>
          <w:szCs w:val="22"/>
          <w:highlight w:val="lightGray"/>
        </w:rPr>
        <w:t xml:space="preserve">in accordance with Article 27 of the </w:t>
      </w:r>
      <w:r w:rsidR="004E2AD3">
        <w:rPr>
          <w:sz w:val="22"/>
          <w:szCs w:val="22"/>
          <w:highlight w:val="lightGray"/>
        </w:rPr>
        <w:t>g</w:t>
      </w:r>
      <w:r w:rsidR="00B252A4">
        <w:rPr>
          <w:sz w:val="22"/>
          <w:szCs w:val="22"/>
          <w:highlight w:val="lightGray"/>
        </w:rPr>
        <w:t xml:space="preserve">eneral </w:t>
      </w:r>
      <w:r w:rsidR="004E2AD3">
        <w:rPr>
          <w:sz w:val="22"/>
          <w:szCs w:val="22"/>
          <w:highlight w:val="lightGray"/>
        </w:rPr>
        <w:t>c</w:t>
      </w:r>
      <w:r w:rsidR="00B252A4">
        <w:rPr>
          <w:sz w:val="22"/>
          <w:szCs w:val="22"/>
          <w:highlight w:val="lightGray"/>
        </w:rPr>
        <w:t>onditions</w:t>
      </w:r>
      <w:r>
        <w:rPr>
          <w:sz w:val="22"/>
          <w:szCs w:val="22"/>
          <w:highlight w:val="lightGray"/>
        </w:rPr>
        <w:t xml:space="preserve">, after receipt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 of an admissible invoice.]</w:t>
      </w:r>
    </w:p>
    <w:p w14:paraId="1E0530A7" w14:textId="77777777" w:rsidR="009C5B8F" w:rsidRDefault="009C5B8F" w:rsidP="00C9543A">
      <w:pPr>
        <w:autoSpaceDE w:val="0"/>
        <w:autoSpaceDN w:val="0"/>
        <w:adjustRightInd w:val="0"/>
        <w:ind w:left="567"/>
        <w:rPr>
          <w:sz w:val="22"/>
          <w:szCs w:val="22"/>
        </w:rPr>
      </w:pPr>
      <w:r w:rsidRPr="009C5B8F">
        <w:rPr>
          <w:sz w:val="22"/>
          <w:szCs w:val="22"/>
        </w:rPr>
        <w:t>[</w:t>
      </w:r>
      <w:r w:rsidRPr="00DC413F">
        <w:rPr>
          <w:sz w:val="22"/>
          <w:szCs w:val="22"/>
          <w:highlight w:val="yellow"/>
        </w:rPr>
        <w:t xml:space="preserve">Contract in indirect management </w:t>
      </w:r>
      <w:r w:rsidR="00135C0C" w:rsidRPr="003E4C87">
        <w:rPr>
          <w:sz w:val="22"/>
          <w:szCs w:val="22"/>
          <w:highlight w:val="yellow"/>
        </w:rPr>
        <w:t>under 11</w:t>
      </w:r>
      <w:r w:rsidR="00135C0C" w:rsidRPr="00586E35">
        <w:rPr>
          <w:sz w:val="22"/>
          <w:szCs w:val="22"/>
          <w:highlight w:val="yellow"/>
          <w:vertAlign w:val="superscript"/>
        </w:rPr>
        <w:t>th</w:t>
      </w:r>
      <w:r w:rsidR="00734BEE">
        <w:rPr>
          <w:sz w:val="22"/>
          <w:szCs w:val="22"/>
          <w:highlight w:val="yellow"/>
        </w:rPr>
        <w:t xml:space="preserve"> </w:t>
      </w:r>
      <w:r w:rsidR="00135C0C" w:rsidRPr="003E4C87">
        <w:rPr>
          <w:sz w:val="22"/>
          <w:szCs w:val="22"/>
          <w:highlight w:val="yellow"/>
        </w:rPr>
        <w:t>EDF only</w:t>
      </w:r>
      <w:r w:rsidR="00135C0C" w:rsidRPr="00135C0C">
        <w:rPr>
          <w:sz w:val="22"/>
          <w:szCs w:val="22"/>
          <w:highlight w:val="yellow"/>
        </w:rPr>
        <w:t xml:space="preserve"> </w:t>
      </w:r>
      <w:r w:rsidRPr="00DC413F">
        <w:rPr>
          <w:sz w:val="22"/>
          <w:szCs w:val="22"/>
          <w:highlight w:val="yellow"/>
        </w:rPr>
        <w:t>where the Commission executes payments</w:t>
      </w:r>
      <w:r w:rsidRPr="009C5B8F">
        <w:rPr>
          <w:sz w:val="22"/>
          <w:szCs w:val="22"/>
        </w:rPr>
        <w:t xml:space="preserve">: </w:t>
      </w:r>
      <w:r>
        <w:rPr>
          <w:sz w:val="22"/>
          <w:szCs w:val="22"/>
          <w:highlight w:val="lightGray"/>
        </w:rPr>
        <w:t xml:space="preserve">By derogation, the pre-financing payment shall be made within 60 days from the date on which an admissible invoice is registered 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The interim and final payments to the </w:t>
      </w:r>
      <w:r w:rsidR="004E2AD3">
        <w:rPr>
          <w:sz w:val="22"/>
          <w:szCs w:val="22"/>
          <w:highlight w:val="lightGray"/>
        </w:rPr>
        <w:t>c</w:t>
      </w:r>
      <w:r>
        <w:rPr>
          <w:sz w:val="22"/>
          <w:szCs w:val="22"/>
          <w:highlight w:val="lightGray"/>
        </w:rPr>
        <w:t xml:space="preserve">ontractor of the amounts due shall be made within 90 days </w:t>
      </w:r>
      <w:r w:rsidR="000366D7">
        <w:rPr>
          <w:sz w:val="22"/>
          <w:szCs w:val="22"/>
          <w:highlight w:val="lightGray"/>
        </w:rPr>
        <w:t xml:space="preserve">from the date on which an admissible invoice is registered </w:t>
      </w:r>
      <w:r>
        <w:rPr>
          <w:sz w:val="22"/>
          <w:szCs w:val="22"/>
          <w:highlight w:val="lightGray"/>
        </w:rPr>
        <w:t xml:space="preserve">by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uthority.]</w:t>
      </w:r>
    </w:p>
    <w:p w14:paraId="4828280C" w14:textId="77777777" w:rsidR="00A1628E" w:rsidRPr="0036136C" w:rsidRDefault="00A1628E" w:rsidP="004443F8">
      <w:pPr>
        <w:spacing w:after="0"/>
        <w:ind w:left="567" w:hanging="567"/>
        <w:rPr>
          <w:sz w:val="22"/>
          <w:szCs w:val="22"/>
        </w:rPr>
      </w:pPr>
      <w:r w:rsidRPr="0036136C">
        <w:rPr>
          <w:sz w:val="22"/>
          <w:szCs w:val="22"/>
        </w:rPr>
        <w:t>29.3</w:t>
      </w:r>
      <w:r w:rsidRPr="0036136C">
        <w:rPr>
          <w:sz w:val="22"/>
          <w:szCs w:val="22"/>
        </w:rPr>
        <w:tab/>
        <w:t>[</w:t>
      </w:r>
      <w:r w:rsidRPr="0036136C">
        <w:rPr>
          <w:sz w:val="22"/>
          <w:szCs w:val="22"/>
          <w:highlight w:val="yellow"/>
        </w:rPr>
        <w:t xml:space="preserve">For </w:t>
      </w:r>
      <w:r w:rsidR="00207D06">
        <w:rPr>
          <w:sz w:val="22"/>
          <w:szCs w:val="22"/>
          <w:highlight w:val="yellow"/>
        </w:rPr>
        <w:t>indirect management</w:t>
      </w:r>
      <w:r w:rsidRPr="0036136C">
        <w:rPr>
          <w:sz w:val="22"/>
          <w:szCs w:val="22"/>
        </w:rPr>
        <w:t xml:space="preserve"> </w:t>
      </w:r>
    </w:p>
    <w:p w14:paraId="479522BC" w14:textId="77777777" w:rsidR="00640C03" w:rsidRPr="0036136C" w:rsidRDefault="00057077" w:rsidP="00212B1D">
      <w:pPr>
        <w:tabs>
          <w:tab w:val="left" w:pos="567"/>
        </w:tabs>
        <w:ind w:left="567"/>
        <w:rPr>
          <w:sz w:val="22"/>
          <w:szCs w:val="22"/>
        </w:rPr>
      </w:pPr>
      <w:r>
        <w:rPr>
          <w:sz w:val="22"/>
          <w:szCs w:val="22"/>
          <w:highlight w:val="lightGray"/>
        </w:rPr>
        <w:t xml:space="preserve">By derogation from Article 29.3 of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once the deadline </w:t>
      </w:r>
      <w:r w:rsidR="002250E9">
        <w:rPr>
          <w:sz w:val="22"/>
          <w:szCs w:val="22"/>
          <w:highlight w:val="lightGray"/>
        </w:rPr>
        <w:t>set</w:t>
      </w:r>
      <w:r w:rsidR="009C55DD">
        <w:rPr>
          <w:sz w:val="22"/>
          <w:szCs w:val="22"/>
          <w:highlight w:val="lightGray"/>
        </w:rPr>
        <w:t xml:space="preserve"> in Article 29.1 </w:t>
      </w:r>
      <w:r>
        <w:rPr>
          <w:sz w:val="22"/>
          <w:szCs w:val="22"/>
          <w:highlight w:val="lightGray"/>
        </w:rPr>
        <w:t xml:space="preserve">has expired, the </w:t>
      </w:r>
      <w:r w:rsidR="00C559EF">
        <w:rPr>
          <w:sz w:val="22"/>
          <w:szCs w:val="22"/>
          <w:highlight w:val="lightGray"/>
        </w:rPr>
        <w:t>c</w:t>
      </w:r>
      <w:r w:rsidR="00805B43">
        <w:rPr>
          <w:sz w:val="22"/>
          <w:szCs w:val="22"/>
          <w:highlight w:val="lightGray"/>
        </w:rPr>
        <w:t>ontractor</w:t>
      </w:r>
      <w:r w:rsidR="00A02D95">
        <w:rPr>
          <w:sz w:val="22"/>
          <w:szCs w:val="22"/>
          <w:highlight w:val="lightGray"/>
        </w:rPr>
        <w:t xml:space="preserve"> </w:t>
      </w:r>
      <w:r w:rsidR="00995D7A">
        <w:rPr>
          <w:sz w:val="22"/>
          <w:szCs w:val="22"/>
          <w:highlight w:val="lightGray"/>
        </w:rPr>
        <w:t>shall</w:t>
      </w:r>
      <w:r w:rsidR="002250E9">
        <w:rPr>
          <w:sz w:val="22"/>
          <w:szCs w:val="22"/>
          <w:highlight w:val="lightGray"/>
        </w:rPr>
        <w:t>,</w:t>
      </w:r>
      <w:r>
        <w:rPr>
          <w:sz w:val="22"/>
          <w:szCs w:val="22"/>
          <w:highlight w:val="lightGray"/>
        </w:rPr>
        <w:t xml:space="preserve"> </w:t>
      </w:r>
      <w:r w:rsidR="00850711">
        <w:rPr>
          <w:sz w:val="22"/>
          <w:szCs w:val="22"/>
          <w:highlight w:val="lightGray"/>
        </w:rPr>
        <w:t>upon demand</w:t>
      </w:r>
      <w:r w:rsidR="00A02D95">
        <w:rPr>
          <w:sz w:val="22"/>
          <w:szCs w:val="22"/>
          <w:highlight w:val="lightGray"/>
        </w:rPr>
        <w:t>,</w:t>
      </w:r>
      <w:r w:rsidR="00A02D95">
        <w:rPr>
          <w:highlight w:val="lightGray"/>
        </w:rPr>
        <w:t xml:space="preserve"> </w:t>
      </w:r>
      <w:r w:rsidR="00A02D95">
        <w:rPr>
          <w:sz w:val="22"/>
          <w:szCs w:val="22"/>
          <w:highlight w:val="lightGray"/>
        </w:rPr>
        <w:t xml:space="preserve">be entitled to late-payment interest at the rate and for the period mentioned in the </w:t>
      </w:r>
      <w:r w:rsidR="004E2AD3">
        <w:rPr>
          <w:sz w:val="22"/>
          <w:szCs w:val="22"/>
          <w:highlight w:val="lightGray"/>
        </w:rPr>
        <w:t>g</w:t>
      </w:r>
      <w:r w:rsidR="00A02D95">
        <w:rPr>
          <w:sz w:val="22"/>
          <w:szCs w:val="22"/>
          <w:highlight w:val="lightGray"/>
        </w:rPr>
        <w:t xml:space="preserve">eneral </w:t>
      </w:r>
      <w:r w:rsidR="004E2AD3">
        <w:rPr>
          <w:sz w:val="22"/>
          <w:szCs w:val="22"/>
          <w:highlight w:val="lightGray"/>
        </w:rPr>
        <w:t>c</w:t>
      </w:r>
      <w:r w:rsidR="00A02D95">
        <w:rPr>
          <w:sz w:val="22"/>
          <w:szCs w:val="22"/>
          <w:highlight w:val="lightGray"/>
        </w:rPr>
        <w:t>onditions</w:t>
      </w:r>
      <w:r w:rsidR="004D4E2C">
        <w:rPr>
          <w:sz w:val="22"/>
          <w:szCs w:val="22"/>
          <w:highlight w:val="lightGray"/>
        </w:rPr>
        <w:t>.</w:t>
      </w:r>
      <w:r w:rsidR="00BE5213">
        <w:rPr>
          <w:sz w:val="22"/>
          <w:szCs w:val="22"/>
          <w:highlight w:val="lightGray"/>
        </w:rPr>
        <w:t xml:space="preserve"> </w:t>
      </w:r>
      <w:r w:rsidR="00A02D95">
        <w:rPr>
          <w:sz w:val="22"/>
          <w:szCs w:val="22"/>
          <w:highlight w:val="lightGray"/>
        </w:rPr>
        <w:t>The demand must be submitted within two months of receiving late payment</w:t>
      </w:r>
      <w:r w:rsidR="00A02D95" w:rsidRPr="00A02D95">
        <w:rPr>
          <w:sz w:val="22"/>
          <w:szCs w:val="22"/>
        </w:rPr>
        <w:t>.]</w:t>
      </w:r>
    </w:p>
    <w:p w14:paraId="3F625FFD" w14:textId="77777777"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t>
      </w:r>
      <w:r w:rsidR="00995D7A">
        <w:rPr>
          <w:sz w:val="22"/>
          <w:szCs w:val="22"/>
        </w:rPr>
        <w:t>shall</w:t>
      </w:r>
      <w:r w:rsidRPr="0036136C">
        <w:rPr>
          <w:sz w:val="22"/>
          <w:szCs w:val="22"/>
        </w:rPr>
        <w:t xml:space="preserve"> be made in </w:t>
      </w:r>
      <w:r w:rsidR="006D5617">
        <w:rPr>
          <w:sz w:val="22"/>
          <w:szCs w:val="22"/>
        </w:rPr>
        <w:t>[</w:t>
      </w:r>
      <w:r>
        <w:rPr>
          <w:sz w:val="22"/>
          <w:szCs w:val="22"/>
          <w:highlight w:val="lightGray"/>
        </w:rPr>
        <w:t>euro</w:t>
      </w:r>
      <w:r w:rsidR="006D5617">
        <w:rPr>
          <w:sz w:val="22"/>
          <w:szCs w:val="22"/>
        </w:rPr>
        <w:t>] [&lt;</w:t>
      </w:r>
      <w:r w:rsidRPr="00586E35">
        <w:rPr>
          <w:sz w:val="22"/>
          <w:szCs w:val="22"/>
          <w:highlight w:val="yellow"/>
        </w:rPr>
        <w:t>national currency</w:t>
      </w:r>
      <w:r w:rsidR="006D5617">
        <w:rPr>
          <w:sz w:val="22"/>
          <w:szCs w:val="22"/>
        </w:rPr>
        <w:t>&gt;</w:t>
      </w:r>
      <w:r w:rsidR="003601D0">
        <w:rPr>
          <w:sz w:val="22"/>
          <w:szCs w:val="22"/>
        </w:rPr>
        <w:t xml:space="preserve"> </w:t>
      </w:r>
      <w:r w:rsidR="003601D0" w:rsidRPr="00586E35">
        <w:rPr>
          <w:sz w:val="22"/>
          <w:szCs w:val="22"/>
          <w:highlight w:val="yellow"/>
        </w:rPr>
        <w:t>for indirect management only</w:t>
      </w:r>
      <w:r w:rsidR="006D5617">
        <w:rPr>
          <w:sz w:val="22"/>
          <w:szCs w:val="22"/>
        </w:rPr>
        <w:t>]</w:t>
      </w:r>
      <w:r w:rsidRPr="0036136C">
        <w:rPr>
          <w:sz w:val="22"/>
          <w:szCs w:val="22"/>
        </w:rPr>
        <w:t xml:space="preserve"> in accordance with Articles 20.6 and 29.4 of the </w:t>
      </w:r>
      <w:r w:rsidR="004E2AD3">
        <w:rPr>
          <w:sz w:val="22"/>
          <w:szCs w:val="22"/>
        </w:rPr>
        <w:t>g</w:t>
      </w:r>
      <w:r w:rsidRPr="0036136C">
        <w:rPr>
          <w:sz w:val="22"/>
          <w:szCs w:val="22"/>
        </w:rPr>
        <w:t xml:space="preserve">eneral </w:t>
      </w:r>
      <w:r w:rsidR="004E2AD3">
        <w:rPr>
          <w:sz w:val="22"/>
          <w:szCs w:val="22"/>
        </w:rPr>
        <w:t>c</w:t>
      </w:r>
      <w:r w:rsidRPr="0036136C">
        <w:rPr>
          <w:sz w:val="22"/>
          <w:szCs w:val="22"/>
        </w:rPr>
        <w:t xml:space="preserve">onditions into the bank account notified by the </w:t>
      </w:r>
      <w:r w:rsidR="00C559EF">
        <w:rPr>
          <w:sz w:val="22"/>
          <w:szCs w:val="22"/>
        </w:rPr>
        <w:t>c</w:t>
      </w:r>
      <w:r w:rsidRPr="0036136C">
        <w:rPr>
          <w:sz w:val="22"/>
          <w:szCs w:val="22"/>
        </w:rPr>
        <w:t xml:space="preserve">ontractor to the </w:t>
      </w:r>
      <w:r w:rsidR="00C559EF">
        <w:rPr>
          <w:sz w:val="22"/>
          <w:szCs w:val="22"/>
        </w:rPr>
        <w:t>c</w:t>
      </w:r>
      <w:r w:rsidRPr="0036136C">
        <w:rPr>
          <w:sz w:val="22"/>
          <w:szCs w:val="22"/>
        </w:rPr>
        <w:t xml:space="preserve">ontracting </w:t>
      </w:r>
      <w:r w:rsidR="00C559EF">
        <w:rPr>
          <w:sz w:val="22"/>
          <w:szCs w:val="22"/>
        </w:rPr>
        <w:t>a</w:t>
      </w:r>
      <w:r w:rsidRPr="0036136C">
        <w:rPr>
          <w:sz w:val="22"/>
          <w:szCs w:val="22"/>
        </w:rPr>
        <w:t>uthority.</w:t>
      </w:r>
    </w:p>
    <w:p w14:paraId="3C0930A5" w14:textId="77777777" w:rsidR="00B252A4" w:rsidRPr="0036136C" w:rsidRDefault="00B252A4" w:rsidP="004443F8">
      <w:pPr>
        <w:spacing w:after="120"/>
        <w:ind w:left="567"/>
        <w:rPr>
          <w:sz w:val="22"/>
          <w:szCs w:val="22"/>
        </w:rPr>
      </w:pPr>
      <w:r w:rsidRPr="0036136C">
        <w:rPr>
          <w:sz w:val="22"/>
          <w:szCs w:val="22"/>
        </w:rPr>
        <w:t>[</w:t>
      </w:r>
      <w:r w:rsidR="00E44E44" w:rsidRPr="00440E53">
        <w:rPr>
          <w:sz w:val="22"/>
          <w:szCs w:val="22"/>
          <w:highlight w:val="yellow"/>
        </w:rPr>
        <w:t>Optional:</w:t>
      </w:r>
      <w:r w:rsidR="00E44E44">
        <w:rPr>
          <w:sz w:val="22"/>
          <w:szCs w:val="22"/>
          <w:highlight w:val="lightGray"/>
        </w:rPr>
        <w:t xml:space="preserve"> </w:t>
      </w:r>
      <w:r>
        <w:rPr>
          <w:sz w:val="22"/>
          <w:szCs w:val="22"/>
          <w:highlight w:val="lightGray"/>
        </w:rPr>
        <w:t xml:space="preserve">In the case of </w:t>
      </w:r>
      <w:r w:rsidR="00207D06">
        <w:rPr>
          <w:sz w:val="22"/>
          <w:szCs w:val="22"/>
          <w:highlight w:val="lightGray"/>
        </w:rPr>
        <w:t>indirect management with</w:t>
      </w:r>
      <w:r>
        <w:rPr>
          <w:sz w:val="22"/>
          <w:szCs w:val="22"/>
          <w:highlight w:val="lightGray"/>
        </w:rPr>
        <w:t xml:space="preserve"> ex ante </w:t>
      </w:r>
      <w:r w:rsidR="00E622C1">
        <w:rPr>
          <w:sz w:val="22"/>
          <w:szCs w:val="22"/>
          <w:highlight w:val="lightGray"/>
        </w:rPr>
        <w:t>control</w:t>
      </w:r>
      <w:r>
        <w:rPr>
          <w:sz w:val="22"/>
          <w:szCs w:val="22"/>
          <w:highlight w:val="lightGray"/>
        </w:rPr>
        <w:t xml:space="preserve"> and where invoices are presented to the </w:t>
      </w:r>
      <w:r w:rsidR="00C559EF">
        <w:rPr>
          <w:sz w:val="22"/>
          <w:szCs w:val="22"/>
          <w:highlight w:val="lightGray"/>
        </w:rPr>
        <w:t>c</w:t>
      </w:r>
      <w:r>
        <w:rPr>
          <w:sz w:val="22"/>
          <w:szCs w:val="22"/>
          <w:highlight w:val="lightGray"/>
        </w:rPr>
        <w:t xml:space="preserve">ontracting </w:t>
      </w:r>
      <w:r w:rsidR="00C559EF">
        <w:rPr>
          <w:sz w:val="22"/>
          <w:szCs w:val="22"/>
          <w:highlight w:val="lightGray"/>
        </w:rPr>
        <w:t>a</w:t>
      </w:r>
      <w:r>
        <w:rPr>
          <w:sz w:val="22"/>
          <w:szCs w:val="22"/>
          <w:highlight w:val="lightGray"/>
        </w:rPr>
        <w:t xml:space="preserve">uthority, the </w:t>
      </w:r>
      <w:r w:rsidR="00C559EF">
        <w:rPr>
          <w:sz w:val="22"/>
          <w:szCs w:val="22"/>
          <w:highlight w:val="lightGray"/>
        </w:rPr>
        <w:t>c</w:t>
      </w:r>
      <w:r>
        <w:rPr>
          <w:sz w:val="22"/>
          <w:szCs w:val="22"/>
          <w:highlight w:val="lightGray"/>
        </w:rPr>
        <w:t>ontractor must inform the European Commission at &lt;</w:t>
      </w:r>
      <w:r w:rsidRPr="00586E35">
        <w:rPr>
          <w:sz w:val="22"/>
          <w:szCs w:val="22"/>
          <w:highlight w:val="yellow"/>
        </w:rPr>
        <w:t>enter address of the unit in charge if this option is used</w:t>
      </w:r>
      <w:r>
        <w:rPr>
          <w:sz w:val="22"/>
          <w:szCs w:val="22"/>
          <w:highlight w:val="lightGray"/>
        </w:rPr>
        <w:t>&gt;, thereof by sending a copy of the correspondence</w:t>
      </w:r>
      <w:r w:rsidRPr="0036136C">
        <w:rPr>
          <w:sz w:val="22"/>
          <w:szCs w:val="22"/>
        </w:rPr>
        <w:t>.</w:t>
      </w:r>
      <w:r w:rsidR="004D4E2C">
        <w:rPr>
          <w:sz w:val="22"/>
          <w:szCs w:val="22"/>
        </w:rPr>
        <w:t>]</w:t>
      </w:r>
    </w:p>
    <w:p w14:paraId="479C0B93" w14:textId="77777777" w:rsidR="00A1628E" w:rsidRPr="00212B1D" w:rsidRDefault="00A1628E" w:rsidP="004443F8">
      <w:pPr>
        <w:keepNext/>
        <w:keepLines/>
        <w:tabs>
          <w:tab w:val="left" w:pos="1134"/>
        </w:tabs>
        <w:spacing w:before="240" w:after="120"/>
        <w:ind w:left="1134" w:hanging="1134"/>
        <w:rPr>
          <w:b/>
        </w:rPr>
      </w:pPr>
      <w:r w:rsidRPr="00212B1D">
        <w:rPr>
          <w:b/>
        </w:rPr>
        <w:lastRenderedPageBreak/>
        <w:t>Article 30</w:t>
      </w:r>
      <w:r w:rsidRPr="00212B1D">
        <w:rPr>
          <w:b/>
        </w:rPr>
        <w:tab/>
        <w:t xml:space="preserve">Financial </w:t>
      </w:r>
      <w:r w:rsidR="004E2AD3">
        <w:rPr>
          <w:b/>
        </w:rPr>
        <w:t>g</w:t>
      </w:r>
      <w:r w:rsidRPr="00212B1D">
        <w:rPr>
          <w:b/>
        </w:rPr>
        <w:t>uarantee</w:t>
      </w:r>
    </w:p>
    <w:p w14:paraId="4874D3E1" w14:textId="77777777" w:rsidR="00A1628E" w:rsidRPr="003A718E" w:rsidRDefault="00CB06F5" w:rsidP="00440E53">
      <w:pPr>
        <w:spacing w:after="120"/>
        <w:ind w:left="567" w:hanging="567"/>
        <w:rPr>
          <w:bCs/>
          <w:sz w:val="22"/>
          <w:szCs w:val="22"/>
        </w:rPr>
      </w:pPr>
      <w:r w:rsidRPr="0036136C">
        <w:rPr>
          <w:bCs/>
          <w:sz w:val="22"/>
          <w:szCs w:val="22"/>
        </w:rPr>
        <w:t>30.1</w:t>
      </w:r>
      <w:r w:rsidRPr="0036136C">
        <w:rPr>
          <w:bCs/>
          <w:sz w:val="22"/>
          <w:szCs w:val="22"/>
        </w:rPr>
        <w:tab/>
      </w:r>
      <w:r w:rsidR="00762152">
        <w:rPr>
          <w:bCs/>
          <w:sz w:val="22"/>
          <w:szCs w:val="22"/>
          <w:highlight w:val="lightGray"/>
        </w:rPr>
        <w:t>[When</w:t>
      </w:r>
      <w:r w:rsidR="0097783A">
        <w:rPr>
          <w:bCs/>
          <w:sz w:val="22"/>
          <w:szCs w:val="22"/>
          <w:highlight w:val="lightGray"/>
        </w:rPr>
        <w:t xml:space="preserve"> </w:t>
      </w:r>
      <w:r w:rsidR="00A1628E">
        <w:rPr>
          <w:bCs/>
          <w:sz w:val="22"/>
          <w:szCs w:val="22"/>
          <w:highlight w:val="lightGray"/>
        </w:rPr>
        <w:t xml:space="preserve">the pre-financing requested is equal </w:t>
      </w:r>
      <w:r w:rsidR="005E2210">
        <w:rPr>
          <w:bCs/>
          <w:sz w:val="22"/>
          <w:szCs w:val="22"/>
          <w:highlight w:val="lightGray"/>
        </w:rPr>
        <w:t xml:space="preserve">to </w:t>
      </w:r>
      <w:r w:rsidR="00A1628E">
        <w:rPr>
          <w:bCs/>
          <w:sz w:val="22"/>
          <w:szCs w:val="22"/>
          <w:highlight w:val="lightGray"/>
        </w:rPr>
        <w:t xml:space="preserve">or below EUR 300 000 </w:t>
      </w:r>
      <w:r w:rsidR="002E25DF">
        <w:rPr>
          <w:bCs/>
          <w:sz w:val="22"/>
          <w:szCs w:val="22"/>
          <w:highlight w:val="lightGray"/>
        </w:rPr>
        <w:t>and</w:t>
      </w:r>
      <w:r w:rsidR="00A1628E">
        <w:rPr>
          <w:bCs/>
          <w:sz w:val="22"/>
          <w:szCs w:val="22"/>
          <w:highlight w:val="lightGray"/>
        </w:rPr>
        <w:t xml:space="preserve"> </w:t>
      </w:r>
      <w:r w:rsidR="00762152">
        <w:rPr>
          <w:bCs/>
          <w:sz w:val="22"/>
          <w:szCs w:val="22"/>
          <w:highlight w:val="lightGray"/>
        </w:rPr>
        <w:t>subject to</w:t>
      </w:r>
      <w:r w:rsidR="0097783A">
        <w:rPr>
          <w:bCs/>
          <w:sz w:val="22"/>
          <w:szCs w:val="22"/>
          <w:highlight w:val="lightGray"/>
        </w:rPr>
        <w:t xml:space="preserve"> </w:t>
      </w:r>
      <w:r w:rsidR="00762152">
        <w:rPr>
          <w:bCs/>
          <w:sz w:val="22"/>
          <w:szCs w:val="22"/>
          <w:highlight w:val="lightGray"/>
        </w:rPr>
        <w:t>a positive risk assessment</w:t>
      </w:r>
      <w:r w:rsidR="003462F8" w:rsidRPr="00440E53">
        <w:rPr>
          <w:rStyle w:val="FootnoteReference"/>
          <w:bCs/>
          <w:szCs w:val="22"/>
          <w:highlight w:val="yellow"/>
        </w:rPr>
        <w:footnoteReference w:id="8"/>
      </w:r>
      <w:r w:rsidR="00762152">
        <w:rPr>
          <w:bCs/>
          <w:sz w:val="22"/>
          <w:szCs w:val="22"/>
          <w:highlight w:val="lightGray"/>
        </w:rPr>
        <w:t xml:space="preserve"> by </w:t>
      </w:r>
      <w:r w:rsidR="00A1628E">
        <w:rPr>
          <w:bCs/>
          <w:sz w:val="22"/>
          <w:szCs w:val="22"/>
          <w:highlight w:val="lightGray"/>
        </w:rPr>
        <w:t xml:space="preserve">the </w:t>
      </w:r>
      <w:r w:rsidR="004B7527">
        <w:rPr>
          <w:bCs/>
          <w:sz w:val="22"/>
          <w:szCs w:val="22"/>
          <w:highlight w:val="lightGray"/>
        </w:rPr>
        <w:t>c</w:t>
      </w:r>
      <w:r w:rsidR="00A1628E">
        <w:rPr>
          <w:bCs/>
          <w:sz w:val="22"/>
          <w:szCs w:val="22"/>
          <w:highlight w:val="lightGray"/>
        </w:rPr>
        <w:t xml:space="preserve">ontracting </w:t>
      </w:r>
      <w:r w:rsidR="004B7527">
        <w:rPr>
          <w:bCs/>
          <w:sz w:val="22"/>
          <w:szCs w:val="22"/>
          <w:highlight w:val="lightGray"/>
        </w:rPr>
        <w:t>a</w:t>
      </w:r>
      <w:r w:rsidR="00A1628E">
        <w:rPr>
          <w:bCs/>
          <w:sz w:val="22"/>
          <w:szCs w:val="22"/>
          <w:highlight w:val="lightGray"/>
        </w:rPr>
        <w:t>uthority</w:t>
      </w:r>
      <w:r w:rsidR="00762152">
        <w:rPr>
          <w:bCs/>
          <w:sz w:val="22"/>
          <w:szCs w:val="22"/>
          <w:highlight w:val="lightGray"/>
        </w:rPr>
        <w:t xml:space="preserve">, by derogation from </w:t>
      </w:r>
      <w:r w:rsidR="00D72E94">
        <w:rPr>
          <w:bCs/>
          <w:sz w:val="22"/>
          <w:szCs w:val="22"/>
          <w:highlight w:val="lightGray"/>
        </w:rPr>
        <w:t>A</w:t>
      </w:r>
      <w:r w:rsidR="00762152">
        <w:rPr>
          <w:bCs/>
          <w:sz w:val="22"/>
          <w:szCs w:val="22"/>
          <w:highlight w:val="lightGray"/>
        </w:rPr>
        <w:t xml:space="preserve">rticle 30 of the </w:t>
      </w:r>
      <w:r w:rsidR="004E2AD3">
        <w:rPr>
          <w:bCs/>
          <w:sz w:val="22"/>
          <w:szCs w:val="22"/>
          <w:highlight w:val="lightGray"/>
        </w:rPr>
        <w:t>g</w:t>
      </w:r>
      <w:r w:rsidR="00762152">
        <w:rPr>
          <w:bCs/>
          <w:sz w:val="22"/>
          <w:szCs w:val="22"/>
          <w:highlight w:val="lightGray"/>
        </w:rPr>
        <w:t xml:space="preserve">eneral </w:t>
      </w:r>
      <w:r w:rsidR="004E2AD3">
        <w:rPr>
          <w:bCs/>
          <w:sz w:val="22"/>
          <w:szCs w:val="22"/>
          <w:highlight w:val="lightGray"/>
        </w:rPr>
        <w:t>c</w:t>
      </w:r>
      <w:r w:rsidR="00762152">
        <w:rPr>
          <w:bCs/>
          <w:sz w:val="22"/>
          <w:szCs w:val="22"/>
          <w:highlight w:val="lightGray"/>
        </w:rPr>
        <w:t>onditions</w:t>
      </w:r>
      <w:r w:rsidR="00A1628E">
        <w:rPr>
          <w:bCs/>
          <w:sz w:val="22"/>
          <w:szCs w:val="22"/>
          <w:highlight w:val="lightGray"/>
        </w:rPr>
        <w:t xml:space="preserve"> </w:t>
      </w:r>
      <w:r w:rsidR="002E25DF">
        <w:rPr>
          <w:bCs/>
          <w:sz w:val="22"/>
          <w:szCs w:val="22"/>
          <w:highlight w:val="lightGray"/>
        </w:rPr>
        <w:t xml:space="preserve">no </w:t>
      </w:r>
      <w:r w:rsidR="00762152">
        <w:rPr>
          <w:bCs/>
          <w:sz w:val="22"/>
          <w:szCs w:val="22"/>
          <w:highlight w:val="lightGray"/>
        </w:rPr>
        <w:t>pre-</w:t>
      </w:r>
      <w:r w:rsidR="00A1628E">
        <w:rPr>
          <w:bCs/>
          <w:sz w:val="22"/>
          <w:szCs w:val="22"/>
          <w:highlight w:val="lightGray"/>
        </w:rPr>
        <w:t>financi</w:t>
      </w:r>
      <w:r w:rsidR="00762152">
        <w:rPr>
          <w:bCs/>
          <w:sz w:val="22"/>
          <w:szCs w:val="22"/>
          <w:highlight w:val="lightGray"/>
        </w:rPr>
        <w:t>ng</w:t>
      </w:r>
      <w:r w:rsidR="00A1628E">
        <w:rPr>
          <w:bCs/>
          <w:sz w:val="22"/>
          <w:szCs w:val="22"/>
          <w:highlight w:val="lightGray"/>
        </w:rPr>
        <w:t xml:space="preserve"> guarantee </w:t>
      </w:r>
      <w:r w:rsidR="00762152">
        <w:rPr>
          <w:bCs/>
          <w:sz w:val="22"/>
          <w:szCs w:val="22"/>
          <w:highlight w:val="lightGray"/>
        </w:rPr>
        <w:t>is required.]</w:t>
      </w:r>
    </w:p>
    <w:p w14:paraId="44F13189" w14:textId="77777777" w:rsidR="002A496E" w:rsidRPr="00212B1D" w:rsidRDefault="002A496E" w:rsidP="00B547BD">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74062397" w14:textId="77777777" w:rsidR="00234418" w:rsidRPr="0036136C" w:rsidRDefault="004D6B3C" w:rsidP="00CF41D3">
      <w:pPr>
        <w:spacing w:after="120"/>
        <w:rPr>
          <w:sz w:val="22"/>
          <w:szCs w:val="22"/>
        </w:rPr>
      </w:pPr>
      <w:r>
        <w:rPr>
          <w:sz w:val="22"/>
          <w:szCs w:val="22"/>
          <w:highlight w:val="yellow"/>
        </w:rPr>
        <w:t>[</w:t>
      </w:r>
      <w:r w:rsidR="009642E7" w:rsidRPr="0036136C">
        <w:rPr>
          <w:sz w:val="22"/>
          <w:szCs w:val="22"/>
          <w:highlight w:val="yellow"/>
        </w:rPr>
        <w:t xml:space="preserve">For </w:t>
      </w:r>
      <w:r w:rsidR="00DA2F7C">
        <w:rPr>
          <w:sz w:val="22"/>
          <w:szCs w:val="22"/>
          <w:highlight w:val="yellow"/>
        </w:rPr>
        <w:t>direct management</w:t>
      </w:r>
      <w:r w:rsidR="009642E7" w:rsidRPr="0036136C">
        <w:rPr>
          <w:i/>
          <w:sz w:val="22"/>
          <w:szCs w:val="22"/>
        </w:rPr>
        <w:t>:</w:t>
      </w:r>
      <w:r w:rsidR="009642E7" w:rsidRPr="0036136C">
        <w:rPr>
          <w:sz w:val="22"/>
          <w:szCs w:val="22"/>
        </w:rPr>
        <w:t xml:space="preserve"> </w:t>
      </w:r>
    </w:p>
    <w:p w14:paraId="2A905B5B" w14:textId="77777777" w:rsidR="009642E7" w:rsidRPr="0036136C" w:rsidRDefault="002A496E" w:rsidP="004443F8">
      <w:pPr>
        <w:spacing w:after="120"/>
        <w:ind w:left="567" w:hanging="567"/>
        <w:rPr>
          <w:sz w:val="22"/>
          <w:szCs w:val="22"/>
        </w:rPr>
      </w:pPr>
      <w:r>
        <w:rPr>
          <w:sz w:val="22"/>
          <w:szCs w:val="22"/>
          <w:highlight w:val="lightGray"/>
        </w:rPr>
        <w:t>40</w:t>
      </w:r>
      <w:r w:rsidR="00234418">
        <w:rPr>
          <w:sz w:val="22"/>
          <w:szCs w:val="22"/>
          <w:highlight w:val="lightGray"/>
        </w:rPr>
        <w:t>.</w:t>
      </w:r>
      <w:r>
        <w:rPr>
          <w:sz w:val="22"/>
          <w:szCs w:val="22"/>
          <w:highlight w:val="lightGray"/>
        </w:rPr>
        <w:t>4</w:t>
      </w:r>
      <w:r w:rsidR="00A44DBA">
        <w:rPr>
          <w:sz w:val="22"/>
          <w:szCs w:val="22"/>
          <w:highlight w:val="lightGray"/>
        </w:rPr>
        <w:tab/>
      </w:r>
      <w:r w:rsidR="002E755C">
        <w:rPr>
          <w:sz w:val="22"/>
          <w:szCs w:val="22"/>
          <w:highlight w:val="lightGray"/>
        </w:rPr>
        <w:t>A</w:t>
      </w:r>
      <w:r w:rsidR="009642E7">
        <w:rPr>
          <w:sz w:val="22"/>
          <w:szCs w:val="22"/>
          <w:highlight w:val="lightGray"/>
        </w:rPr>
        <w:t xml:space="preserve">ny disputes arising out of or relating to this </w:t>
      </w:r>
      <w:r w:rsidR="004B7527">
        <w:rPr>
          <w:sz w:val="22"/>
          <w:szCs w:val="22"/>
          <w:highlight w:val="lightGray"/>
        </w:rPr>
        <w:t>c</w:t>
      </w:r>
      <w:r w:rsidR="009642E7">
        <w:rPr>
          <w:sz w:val="22"/>
          <w:szCs w:val="22"/>
          <w:highlight w:val="lightGray"/>
        </w:rPr>
        <w:t>ontract which cannot be settled amicably shall be referred to the exclusive jurisdiction of</w:t>
      </w:r>
      <w:r w:rsidR="009642E7">
        <w:rPr>
          <w:i/>
          <w:sz w:val="22"/>
          <w:szCs w:val="22"/>
          <w:highlight w:val="lightGray"/>
        </w:rPr>
        <w:t xml:space="preserve"> </w:t>
      </w:r>
      <w:r w:rsidR="009642E7">
        <w:rPr>
          <w:sz w:val="22"/>
          <w:szCs w:val="22"/>
          <w:highlight w:val="lightGray"/>
        </w:rPr>
        <w:t>the courts of Brussels, Belgium.</w:t>
      </w:r>
      <w:r w:rsidR="006D5617">
        <w:rPr>
          <w:sz w:val="22"/>
          <w:szCs w:val="22"/>
          <w:highlight w:val="lightGray"/>
        </w:rPr>
        <w:t>]</w:t>
      </w:r>
    </w:p>
    <w:p w14:paraId="7F0D8381" w14:textId="77777777" w:rsidR="009642E7" w:rsidRPr="0036136C" w:rsidRDefault="004D6B3C" w:rsidP="004443F8">
      <w:pPr>
        <w:spacing w:after="120"/>
        <w:ind w:left="567" w:hanging="567"/>
        <w:rPr>
          <w:sz w:val="22"/>
          <w:szCs w:val="22"/>
          <w:highlight w:val="yellow"/>
        </w:rPr>
      </w:pPr>
      <w:r>
        <w:rPr>
          <w:sz w:val="22"/>
          <w:szCs w:val="22"/>
          <w:highlight w:val="yellow"/>
        </w:rPr>
        <w:t>[</w:t>
      </w:r>
      <w:r w:rsidR="009642E7" w:rsidRPr="0036136C">
        <w:rPr>
          <w:sz w:val="22"/>
          <w:szCs w:val="22"/>
          <w:highlight w:val="yellow"/>
        </w:rPr>
        <w:t xml:space="preserve">For </w:t>
      </w:r>
      <w:r w:rsidR="00DA2F7C">
        <w:rPr>
          <w:sz w:val="22"/>
          <w:szCs w:val="22"/>
          <w:highlight w:val="yellow"/>
        </w:rPr>
        <w:t>indirect management</w:t>
      </w:r>
      <w:r w:rsidR="009642E7" w:rsidRPr="0036136C">
        <w:rPr>
          <w:sz w:val="22"/>
          <w:szCs w:val="22"/>
          <w:highlight w:val="yellow"/>
        </w:rPr>
        <w:t>:</w:t>
      </w:r>
    </w:p>
    <w:p w14:paraId="447AD6B6" w14:textId="77777777" w:rsidR="00256345" w:rsidRPr="0036136C" w:rsidRDefault="00256345" w:rsidP="004443F8">
      <w:pPr>
        <w:spacing w:after="120"/>
        <w:ind w:left="567" w:hanging="567"/>
        <w:rPr>
          <w:sz w:val="22"/>
          <w:szCs w:val="22"/>
        </w:rPr>
      </w:pPr>
      <w:r w:rsidRPr="0036136C">
        <w:rPr>
          <w:sz w:val="22"/>
          <w:szCs w:val="22"/>
        </w:rPr>
        <w:t>[</w:t>
      </w:r>
      <w:r w:rsidR="00D72E94">
        <w:rPr>
          <w:sz w:val="22"/>
          <w:szCs w:val="22"/>
          <w:highlight w:val="yellow"/>
        </w:rPr>
        <w:t>General budget of the Union</w:t>
      </w:r>
      <w:r w:rsidRPr="0036136C">
        <w:rPr>
          <w:sz w:val="22"/>
          <w:szCs w:val="22"/>
          <w:highlight w:val="yellow"/>
        </w:rPr>
        <w:t>:</w:t>
      </w:r>
      <w:r w:rsidRPr="0036136C">
        <w:rPr>
          <w:sz w:val="22"/>
          <w:szCs w:val="22"/>
        </w:rPr>
        <w:t xml:space="preserve"> </w:t>
      </w:r>
    </w:p>
    <w:p w14:paraId="378BDEDB" w14:textId="77777777" w:rsidR="009642E7" w:rsidRPr="0036136C" w:rsidRDefault="006D5617" w:rsidP="00CF41D3">
      <w:pPr>
        <w:spacing w:after="120"/>
        <w:ind w:left="567" w:hanging="567"/>
        <w:rPr>
          <w:sz w:val="22"/>
          <w:szCs w:val="22"/>
        </w:rPr>
      </w:pPr>
      <w:r>
        <w:rPr>
          <w:sz w:val="22"/>
          <w:szCs w:val="22"/>
        </w:rPr>
        <w:t>[</w:t>
      </w:r>
      <w:r w:rsidR="002A496E">
        <w:rPr>
          <w:sz w:val="22"/>
          <w:szCs w:val="22"/>
          <w:highlight w:val="lightGray"/>
        </w:rPr>
        <w:t>40</w:t>
      </w:r>
      <w:r w:rsidR="009642E7">
        <w:rPr>
          <w:sz w:val="22"/>
          <w:szCs w:val="22"/>
          <w:highlight w:val="lightGray"/>
        </w:rPr>
        <w:t>.</w:t>
      </w:r>
      <w:r w:rsidR="002A496E">
        <w:rPr>
          <w:sz w:val="22"/>
          <w:szCs w:val="22"/>
          <w:highlight w:val="lightGray"/>
        </w:rPr>
        <w:t>4</w:t>
      </w:r>
      <w:r w:rsidR="009642E7">
        <w:rPr>
          <w:sz w:val="22"/>
          <w:szCs w:val="22"/>
          <w:highlight w:val="lightGray"/>
        </w:rPr>
        <w:tab/>
        <w:t xml:space="preserve">Any disputes arising out of or relating to this </w:t>
      </w:r>
      <w:r w:rsidR="004B7527">
        <w:rPr>
          <w:sz w:val="22"/>
          <w:szCs w:val="22"/>
          <w:highlight w:val="lightGray"/>
        </w:rPr>
        <w:t>c</w:t>
      </w:r>
      <w:r w:rsidR="009642E7">
        <w:rPr>
          <w:sz w:val="22"/>
          <w:szCs w:val="22"/>
          <w:highlight w:val="lightGray"/>
        </w:rPr>
        <w:t>ontract which cannot be settled otherwise shall be referred to the exclusive jurisdiction of &lt;</w:t>
      </w:r>
      <w:r w:rsidR="009642E7" w:rsidRPr="00586E35">
        <w:rPr>
          <w:sz w:val="22"/>
          <w:szCs w:val="22"/>
          <w:highlight w:val="yellow"/>
        </w:rPr>
        <w:t>specify</w:t>
      </w:r>
      <w:r w:rsidR="009642E7">
        <w:rPr>
          <w:sz w:val="22"/>
          <w:szCs w:val="22"/>
          <w:highlight w:val="lightGray"/>
        </w:rPr>
        <w:t xml:space="preserve">&gt; </w:t>
      </w:r>
      <w:r w:rsidR="0074334B">
        <w:rPr>
          <w:sz w:val="22"/>
          <w:szCs w:val="22"/>
          <w:highlight w:val="lightGray"/>
        </w:rPr>
        <w:t xml:space="preserve">in accordance with </w:t>
      </w:r>
      <w:r w:rsidR="009642E7">
        <w:rPr>
          <w:sz w:val="22"/>
          <w:szCs w:val="22"/>
          <w:highlight w:val="lightGray"/>
        </w:rPr>
        <w:t xml:space="preserve">the national legislation of the </w:t>
      </w:r>
      <w:r w:rsidR="009104C5">
        <w:rPr>
          <w:sz w:val="22"/>
          <w:szCs w:val="22"/>
          <w:highlight w:val="lightGray"/>
        </w:rPr>
        <w:t xml:space="preserve">state of the </w:t>
      </w:r>
      <w:r w:rsidR="004B7527">
        <w:rPr>
          <w:sz w:val="22"/>
          <w:szCs w:val="22"/>
          <w:highlight w:val="lightGray"/>
        </w:rPr>
        <w:t>c</w:t>
      </w:r>
      <w:r w:rsidR="009642E7">
        <w:rPr>
          <w:sz w:val="22"/>
          <w:szCs w:val="22"/>
          <w:highlight w:val="lightGray"/>
        </w:rPr>
        <w:t xml:space="preserve">ontracting </w:t>
      </w:r>
      <w:r w:rsidR="004B7527">
        <w:rPr>
          <w:sz w:val="22"/>
          <w:szCs w:val="22"/>
          <w:highlight w:val="lightGray"/>
        </w:rPr>
        <w:t>a</w:t>
      </w:r>
      <w:r w:rsidR="009642E7">
        <w:rPr>
          <w:sz w:val="22"/>
          <w:szCs w:val="22"/>
          <w:highlight w:val="lightGray"/>
        </w:rPr>
        <w:t>uthority.</w:t>
      </w:r>
      <w:r>
        <w:rPr>
          <w:sz w:val="22"/>
          <w:szCs w:val="22"/>
          <w:highlight w:val="lightGray"/>
        </w:rPr>
        <w:t>]</w:t>
      </w:r>
    </w:p>
    <w:p w14:paraId="0BF15021" w14:textId="77777777" w:rsidR="009642E7" w:rsidRPr="0036136C" w:rsidRDefault="009642E7" w:rsidP="004443F8">
      <w:pPr>
        <w:spacing w:after="0"/>
        <w:rPr>
          <w:sz w:val="22"/>
          <w:szCs w:val="22"/>
        </w:rPr>
      </w:pPr>
      <w:r w:rsidRPr="0036136C">
        <w:rPr>
          <w:sz w:val="22"/>
          <w:szCs w:val="22"/>
          <w:highlight w:val="yellow"/>
        </w:rPr>
        <w:t>OR</w:t>
      </w:r>
    </w:p>
    <w:p w14:paraId="439BA9ED" w14:textId="77777777" w:rsidR="009642E7" w:rsidRPr="0036136C" w:rsidRDefault="006D5617" w:rsidP="00CF41D3">
      <w:pPr>
        <w:spacing w:after="120"/>
        <w:ind w:left="567" w:hanging="567"/>
        <w:rPr>
          <w:sz w:val="22"/>
          <w:szCs w:val="22"/>
        </w:rPr>
      </w:pPr>
      <w:r>
        <w:rPr>
          <w:sz w:val="22"/>
          <w:szCs w:val="22"/>
        </w:rPr>
        <w:t>[</w:t>
      </w:r>
      <w:r w:rsidR="002A496E">
        <w:rPr>
          <w:sz w:val="22"/>
          <w:szCs w:val="22"/>
          <w:highlight w:val="lightGray"/>
        </w:rPr>
        <w:t>40.4</w:t>
      </w:r>
      <w:r w:rsidR="009642E7">
        <w:rPr>
          <w:sz w:val="22"/>
          <w:szCs w:val="22"/>
          <w:highlight w:val="lightGray"/>
        </w:rPr>
        <w:tab/>
        <w:t xml:space="preserve">Any disputes arising out of or relating to this </w:t>
      </w:r>
      <w:r w:rsidR="004B7527">
        <w:rPr>
          <w:sz w:val="22"/>
          <w:szCs w:val="22"/>
          <w:highlight w:val="lightGray"/>
        </w:rPr>
        <w:t>c</w:t>
      </w:r>
      <w:r w:rsidR="009642E7">
        <w:rPr>
          <w:sz w:val="22"/>
          <w:szCs w:val="22"/>
          <w:highlight w:val="lightGray"/>
        </w:rPr>
        <w:t>ontract which cannot be settled otherwise shall be referred for arbitration to &lt;</w:t>
      </w:r>
      <w:r w:rsidR="009642E7" w:rsidRPr="00586E35">
        <w:rPr>
          <w:sz w:val="22"/>
          <w:szCs w:val="22"/>
          <w:highlight w:val="yellow"/>
        </w:rPr>
        <w:t>specify the arbitration body</w:t>
      </w:r>
      <w:r w:rsidR="009642E7">
        <w:rPr>
          <w:sz w:val="22"/>
          <w:szCs w:val="22"/>
          <w:highlight w:val="lightGray"/>
        </w:rPr>
        <w:t xml:space="preserve">&gt; </w:t>
      </w:r>
      <w:r w:rsidR="0074334B">
        <w:rPr>
          <w:sz w:val="22"/>
          <w:szCs w:val="22"/>
          <w:highlight w:val="lightGray"/>
        </w:rPr>
        <w:t xml:space="preserve">in accordance with </w:t>
      </w:r>
      <w:r w:rsidR="009642E7">
        <w:rPr>
          <w:sz w:val="22"/>
          <w:szCs w:val="22"/>
          <w:highlight w:val="lightGray"/>
        </w:rPr>
        <w:t>the rules of arbitration of [the International Chamber of Commerce</w:t>
      </w:r>
      <w:r>
        <w:rPr>
          <w:sz w:val="22"/>
          <w:szCs w:val="22"/>
          <w:highlight w:val="lightGray"/>
        </w:rPr>
        <w:t>] [</w:t>
      </w:r>
      <w:r w:rsidR="009642E7">
        <w:rPr>
          <w:sz w:val="22"/>
          <w:szCs w:val="22"/>
          <w:highlight w:val="lightGray"/>
        </w:rPr>
        <w:t>the United Nations Commission on International Trade Law</w:t>
      </w:r>
      <w:r>
        <w:rPr>
          <w:sz w:val="22"/>
          <w:szCs w:val="22"/>
          <w:highlight w:val="lightGray"/>
        </w:rPr>
        <w:t>] [</w:t>
      </w:r>
      <w:r w:rsidR="009642E7">
        <w:rPr>
          <w:sz w:val="22"/>
          <w:szCs w:val="22"/>
          <w:highlight w:val="lightGray"/>
        </w:rPr>
        <w:t>&lt;</w:t>
      </w:r>
      <w:r w:rsidR="009642E7" w:rsidRPr="00586E35">
        <w:rPr>
          <w:sz w:val="22"/>
          <w:szCs w:val="22"/>
          <w:highlight w:val="yellow"/>
        </w:rPr>
        <w:t>other internationally recogn</w:t>
      </w:r>
      <w:r w:rsidR="00941403" w:rsidRPr="00586E35">
        <w:rPr>
          <w:sz w:val="22"/>
          <w:szCs w:val="22"/>
          <w:highlight w:val="yellow"/>
        </w:rPr>
        <w:t xml:space="preserve">ised procedure to be </w:t>
      </w:r>
      <w:r w:rsidR="00941403" w:rsidRPr="003214BF">
        <w:rPr>
          <w:sz w:val="22"/>
          <w:szCs w:val="22"/>
          <w:highlight w:val="yellow"/>
        </w:rPr>
        <w:t>specified</w:t>
      </w:r>
      <w:r w:rsidR="00941403">
        <w:rPr>
          <w:sz w:val="22"/>
          <w:szCs w:val="22"/>
          <w:highlight w:val="lightGray"/>
        </w:rPr>
        <w:t>&gt;</w:t>
      </w:r>
      <w:r>
        <w:rPr>
          <w:sz w:val="22"/>
          <w:szCs w:val="22"/>
          <w:highlight w:val="lightGray"/>
        </w:rPr>
        <w:t>]</w:t>
      </w:r>
      <w:r w:rsidR="009642E7">
        <w:rPr>
          <w:sz w:val="22"/>
          <w:szCs w:val="22"/>
          <w:highlight w:val="lightGray"/>
        </w:rPr>
        <w:t>.</w:t>
      </w:r>
      <w:r w:rsidR="00C233EC">
        <w:rPr>
          <w:sz w:val="22"/>
          <w:szCs w:val="22"/>
          <w:highlight w:val="lightGray"/>
        </w:rPr>
        <w:t>]</w:t>
      </w:r>
      <w:r w:rsidR="004D6B3C">
        <w:rPr>
          <w:sz w:val="22"/>
          <w:szCs w:val="22"/>
        </w:rPr>
        <w:t>]</w:t>
      </w:r>
    </w:p>
    <w:p w14:paraId="45D2BBD2" w14:textId="77777777" w:rsidR="00C233EC" w:rsidRPr="0036136C" w:rsidRDefault="00C233EC" w:rsidP="004443F8">
      <w:pPr>
        <w:pStyle w:val="Title"/>
        <w:spacing w:before="120" w:after="0"/>
        <w:jc w:val="both"/>
        <w:rPr>
          <w:b w:val="0"/>
          <w:bCs/>
          <w:smallCaps/>
          <w:sz w:val="22"/>
          <w:szCs w:val="22"/>
        </w:rPr>
      </w:pPr>
      <w:r w:rsidRPr="0036136C">
        <w:rPr>
          <w:b w:val="0"/>
          <w:bCs/>
          <w:sz w:val="22"/>
          <w:szCs w:val="22"/>
        </w:rPr>
        <w:t>[</w:t>
      </w:r>
      <w:r w:rsidRPr="0036136C">
        <w:rPr>
          <w:b w:val="0"/>
          <w:bCs/>
          <w:sz w:val="22"/>
          <w:szCs w:val="22"/>
          <w:highlight w:val="yellow"/>
        </w:rPr>
        <w:t>EDF:</w:t>
      </w:r>
      <w:r w:rsidRPr="0036136C">
        <w:rPr>
          <w:b w:val="0"/>
          <w:bCs/>
          <w:sz w:val="22"/>
          <w:szCs w:val="22"/>
        </w:rPr>
        <w:t xml:space="preserve"> </w:t>
      </w:r>
    </w:p>
    <w:p w14:paraId="407C2F25" w14:textId="77777777" w:rsidR="00256345" w:rsidRDefault="002A496E" w:rsidP="00CF41D3">
      <w:pPr>
        <w:tabs>
          <w:tab w:val="left" w:pos="1417"/>
          <w:tab w:val="left" w:pos="2126"/>
          <w:tab w:val="left" w:pos="2835"/>
        </w:tabs>
        <w:ind w:left="567" w:hanging="567"/>
        <w:rPr>
          <w:sz w:val="22"/>
          <w:szCs w:val="22"/>
          <w:highlight w:val="lightGray"/>
        </w:rPr>
      </w:pPr>
      <w:r>
        <w:rPr>
          <w:sz w:val="22"/>
          <w:szCs w:val="22"/>
          <w:highlight w:val="lightGray"/>
        </w:rPr>
        <w:t>40.4</w:t>
      </w:r>
      <w:r w:rsidR="00CF41D3" w:rsidRPr="0036136C">
        <w:rPr>
          <w:sz w:val="22"/>
          <w:szCs w:val="22"/>
        </w:rPr>
        <w:tab/>
      </w:r>
      <w:r w:rsidR="00256345">
        <w:rPr>
          <w:sz w:val="22"/>
          <w:szCs w:val="22"/>
          <w:highlight w:val="lightGray"/>
        </w:rPr>
        <w:t>Any di</w:t>
      </w:r>
      <w:r w:rsidR="00745D2F">
        <w:rPr>
          <w:sz w:val="22"/>
          <w:szCs w:val="22"/>
          <w:highlight w:val="lightGray"/>
        </w:rPr>
        <w:t>s</w:t>
      </w:r>
      <w:r w:rsidR="00256345">
        <w:rPr>
          <w:sz w:val="22"/>
          <w:szCs w:val="22"/>
          <w:highlight w:val="lightGray"/>
        </w:rPr>
        <w:t xml:space="preserve">pute arising out of or relating to this </w:t>
      </w:r>
      <w:r w:rsidR="004B7527">
        <w:rPr>
          <w:sz w:val="22"/>
          <w:szCs w:val="22"/>
          <w:highlight w:val="lightGray"/>
        </w:rPr>
        <w:t>c</w:t>
      </w:r>
      <w:r w:rsidR="00256345">
        <w:rPr>
          <w:sz w:val="22"/>
          <w:szCs w:val="22"/>
          <w:highlight w:val="lightGray"/>
        </w:rPr>
        <w:t>ontract which cannot be settled otherwise shall</w:t>
      </w:r>
      <w:r w:rsidR="003214BF">
        <w:rPr>
          <w:sz w:val="22"/>
          <w:szCs w:val="22"/>
          <w:highlight w:val="lightGray"/>
        </w:rPr>
        <w:t xml:space="preserve"> be settled</w:t>
      </w:r>
    </w:p>
    <w:p w14:paraId="77297FB2" w14:textId="77777777" w:rsidR="00C233EC" w:rsidRDefault="00CF41D3" w:rsidP="00CF41D3">
      <w:pPr>
        <w:tabs>
          <w:tab w:val="left" w:pos="1417"/>
          <w:tab w:val="left" w:pos="2126"/>
          <w:tab w:val="left" w:pos="2835"/>
        </w:tabs>
        <w:spacing w:after="120"/>
        <w:ind w:left="992" w:hanging="425"/>
        <w:rPr>
          <w:sz w:val="22"/>
          <w:szCs w:val="22"/>
          <w:highlight w:val="lightGray"/>
        </w:rPr>
      </w:pPr>
      <w:r w:rsidRPr="00440E53">
        <w:rPr>
          <w:sz w:val="22"/>
          <w:szCs w:val="22"/>
          <w:highlight w:val="yellow"/>
        </w:rPr>
        <w:t>(a)</w:t>
      </w:r>
      <w:r w:rsidRPr="00440E53">
        <w:rPr>
          <w:sz w:val="22"/>
          <w:szCs w:val="22"/>
          <w:highlight w:val="yellow"/>
        </w:rPr>
        <w:tab/>
      </w:r>
      <w:r w:rsidR="00C233EC" w:rsidRPr="00440E53">
        <w:rPr>
          <w:sz w:val="22"/>
          <w:szCs w:val="22"/>
          <w:highlight w:val="yellow"/>
        </w:rPr>
        <w:t>i</w:t>
      </w:r>
      <w:r w:rsidR="00071FDC" w:rsidRPr="00440E53">
        <w:rPr>
          <w:sz w:val="22"/>
          <w:szCs w:val="22"/>
          <w:highlight w:val="yellow"/>
        </w:rPr>
        <w:t xml:space="preserve">f it is </w:t>
      </w:r>
      <w:r w:rsidR="00C233EC" w:rsidRPr="00440E53">
        <w:rPr>
          <w:sz w:val="22"/>
          <w:szCs w:val="22"/>
          <w:highlight w:val="yellow"/>
        </w:rPr>
        <w:t xml:space="preserve">a national contract </w:t>
      </w:r>
      <w:r w:rsidR="004D6B3C">
        <w:rPr>
          <w:sz w:val="22"/>
          <w:szCs w:val="22"/>
          <w:highlight w:val="lightGray"/>
        </w:rPr>
        <w:t>[</w:t>
      </w:r>
      <w:r w:rsidR="00C233EC">
        <w:rPr>
          <w:sz w:val="22"/>
          <w:szCs w:val="22"/>
          <w:highlight w:val="lightGray"/>
        </w:rPr>
        <w:t xml:space="preserve">in accordance with the national legislation of the state of the </w:t>
      </w:r>
      <w:r w:rsidR="004B7527">
        <w:rPr>
          <w:sz w:val="22"/>
          <w:szCs w:val="22"/>
          <w:highlight w:val="lightGray"/>
        </w:rPr>
        <w:t>c</w:t>
      </w:r>
      <w:r w:rsidR="00C233EC">
        <w:rPr>
          <w:sz w:val="22"/>
          <w:szCs w:val="22"/>
          <w:highlight w:val="lightGray"/>
        </w:rPr>
        <w:t xml:space="preserve">ontracting </w:t>
      </w:r>
      <w:r w:rsidR="004B7527">
        <w:rPr>
          <w:sz w:val="22"/>
          <w:szCs w:val="22"/>
          <w:highlight w:val="lightGray"/>
        </w:rPr>
        <w:t>a</w:t>
      </w:r>
      <w:r w:rsidR="00C233EC">
        <w:rPr>
          <w:sz w:val="22"/>
          <w:szCs w:val="22"/>
          <w:highlight w:val="lightGray"/>
        </w:rPr>
        <w:t>uthority</w:t>
      </w:r>
      <w:r w:rsidR="004D6B3C">
        <w:rPr>
          <w:sz w:val="22"/>
          <w:szCs w:val="22"/>
          <w:highlight w:val="lightGray"/>
        </w:rPr>
        <w:t>]</w:t>
      </w:r>
    </w:p>
    <w:p w14:paraId="0E14C707" w14:textId="77777777" w:rsidR="00C233EC" w:rsidRPr="00440E53" w:rsidRDefault="00CF41D3" w:rsidP="00CF41D3">
      <w:pPr>
        <w:tabs>
          <w:tab w:val="left" w:pos="1417"/>
          <w:tab w:val="left" w:pos="2126"/>
          <w:tab w:val="left" w:pos="2835"/>
        </w:tabs>
        <w:spacing w:after="120"/>
        <w:ind w:left="992" w:hanging="425"/>
        <w:rPr>
          <w:sz w:val="22"/>
          <w:szCs w:val="22"/>
        </w:rPr>
      </w:pPr>
      <w:r w:rsidRPr="00440E53">
        <w:rPr>
          <w:sz w:val="22"/>
          <w:szCs w:val="22"/>
          <w:highlight w:val="yellow"/>
        </w:rPr>
        <w:t>(b)</w:t>
      </w:r>
      <w:r w:rsidRPr="00440E53">
        <w:rPr>
          <w:sz w:val="22"/>
          <w:szCs w:val="22"/>
          <w:highlight w:val="yellow"/>
        </w:rPr>
        <w:tab/>
      </w:r>
      <w:r w:rsidR="00C233EC" w:rsidRPr="00440E53">
        <w:rPr>
          <w:sz w:val="22"/>
          <w:szCs w:val="22"/>
          <w:highlight w:val="yellow"/>
        </w:rPr>
        <w:t>i</w:t>
      </w:r>
      <w:r w:rsidR="00071FDC" w:rsidRPr="00440E53">
        <w:rPr>
          <w:sz w:val="22"/>
          <w:szCs w:val="22"/>
          <w:highlight w:val="yellow"/>
        </w:rPr>
        <w:t xml:space="preserve">f it is </w:t>
      </w:r>
      <w:r w:rsidR="00C233EC" w:rsidRPr="00440E53">
        <w:rPr>
          <w:sz w:val="22"/>
          <w:szCs w:val="22"/>
          <w:highlight w:val="yellow"/>
        </w:rPr>
        <w:t xml:space="preserve">a </w:t>
      </w:r>
      <w:r w:rsidR="001568C1">
        <w:rPr>
          <w:sz w:val="22"/>
          <w:szCs w:val="22"/>
          <w:highlight w:val="yellow"/>
        </w:rPr>
        <w:t xml:space="preserve">transnational </w:t>
      </w:r>
      <w:r w:rsidR="00C233EC" w:rsidRPr="00440E53">
        <w:rPr>
          <w:sz w:val="22"/>
          <w:szCs w:val="22"/>
          <w:highlight w:val="yellow"/>
        </w:rPr>
        <w:t>contract</w:t>
      </w:r>
      <w:r w:rsidR="00C233EC" w:rsidRPr="00440E53">
        <w:rPr>
          <w:sz w:val="22"/>
          <w:szCs w:val="22"/>
        </w:rPr>
        <w:t xml:space="preserve"> </w:t>
      </w:r>
      <w:r w:rsidR="004D6B3C">
        <w:rPr>
          <w:sz w:val="22"/>
          <w:szCs w:val="22"/>
        </w:rPr>
        <w:t>[</w:t>
      </w:r>
      <w:r w:rsidR="00C233EC">
        <w:rPr>
          <w:sz w:val="22"/>
          <w:szCs w:val="22"/>
          <w:highlight w:val="lightGray"/>
        </w:rPr>
        <w:t>either:</w:t>
      </w:r>
    </w:p>
    <w:p w14:paraId="4E2418A8" w14:textId="77777777" w:rsidR="00C233EC" w:rsidRDefault="00C233EC" w:rsidP="00212B1D">
      <w:pPr>
        <w:spacing w:after="120"/>
        <w:ind w:left="1418" w:hanging="425"/>
        <w:rPr>
          <w:sz w:val="22"/>
          <w:szCs w:val="22"/>
          <w:highlight w:val="lightGray"/>
        </w:rPr>
      </w:pPr>
      <w:r>
        <w:rPr>
          <w:sz w:val="22"/>
          <w:szCs w:val="22"/>
          <w:highlight w:val="lightGray"/>
        </w:rPr>
        <w:t>(</w:t>
      </w:r>
      <w:proofErr w:type="spellStart"/>
      <w:r>
        <w:rPr>
          <w:sz w:val="22"/>
          <w:szCs w:val="22"/>
          <w:highlight w:val="lightGray"/>
        </w:rPr>
        <w:t>i</w:t>
      </w:r>
      <w:proofErr w:type="spellEnd"/>
      <w:r>
        <w:rPr>
          <w:sz w:val="22"/>
          <w:szCs w:val="22"/>
          <w:highlight w:val="lightGray"/>
        </w:rPr>
        <w:t>)</w:t>
      </w:r>
      <w:r w:rsidR="00CF41D3">
        <w:rPr>
          <w:sz w:val="22"/>
          <w:szCs w:val="22"/>
          <w:highlight w:val="lightGray"/>
        </w:rPr>
        <w:tab/>
      </w:r>
      <w:r>
        <w:rPr>
          <w:sz w:val="22"/>
          <w:szCs w:val="22"/>
          <w:highlight w:val="lightGray"/>
        </w:rPr>
        <w:t xml:space="preserve">if the parties to the </w:t>
      </w:r>
      <w:r w:rsidR="004B7527">
        <w:rPr>
          <w:sz w:val="22"/>
          <w:szCs w:val="22"/>
          <w:highlight w:val="lightGray"/>
        </w:rPr>
        <w:t>c</w:t>
      </w:r>
      <w:r>
        <w:rPr>
          <w:sz w:val="22"/>
          <w:szCs w:val="22"/>
          <w:highlight w:val="lightGray"/>
        </w:rPr>
        <w:t xml:space="preserve">ontract so agree, in accordance with the national legislation of the </w:t>
      </w:r>
      <w:r w:rsidR="0074334B">
        <w:rPr>
          <w:sz w:val="22"/>
          <w:szCs w:val="22"/>
          <w:highlight w:val="lightGray"/>
        </w:rPr>
        <w:t xml:space="preserve">state of the </w:t>
      </w:r>
      <w:r w:rsidR="004B7527">
        <w:rPr>
          <w:sz w:val="22"/>
          <w:szCs w:val="22"/>
          <w:highlight w:val="lightGray"/>
        </w:rPr>
        <w:t>c</w:t>
      </w:r>
      <w:r w:rsidR="0074334B">
        <w:rPr>
          <w:sz w:val="22"/>
          <w:szCs w:val="22"/>
          <w:highlight w:val="lightGray"/>
        </w:rPr>
        <w:t xml:space="preserve">ontracting </w:t>
      </w:r>
      <w:r w:rsidR="004B7527">
        <w:rPr>
          <w:sz w:val="22"/>
          <w:szCs w:val="22"/>
          <w:highlight w:val="lightGray"/>
        </w:rPr>
        <w:t>a</w:t>
      </w:r>
      <w:r w:rsidR="0074334B">
        <w:rPr>
          <w:sz w:val="22"/>
          <w:szCs w:val="22"/>
          <w:highlight w:val="lightGray"/>
        </w:rPr>
        <w:t xml:space="preserve">uthority </w:t>
      </w:r>
      <w:r>
        <w:rPr>
          <w:sz w:val="22"/>
          <w:szCs w:val="22"/>
          <w:highlight w:val="lightGray"/>
        </w:rPr>
        <w:t>or its established international practices; or</w:t>
      </w:r>
    </w:p>
    <w:p w14:paraId="59D2B8F3" w14:textId="77777777" w:rsidR="009D59AD" w:rsidRDefault="00C233EC" w:rsidP="00440E53">
      <w:pPr>
        <w:autoSpaceDE w:val="0"/>
        <w:autoSpaceDN w:val="0"/>
        <w:adjustRightInd w:val="0"/>
        <w:ind w:left="1418" w:hanging="458"/>
        <w:rPr>
          <w:snapToGrid w:val="0"/>
          <w:sz w:val="22"/>
          <w:szCs w:val="22"/>
          <w:lang w:eastAsia="en-US" w:bidi="kn-IN"/>
        </w:rPr>
      </w:pPr>
      <w:r>
        <w:rPr>
          <w:sz w:val="22"/>
          <w:szCs w:val="22"/>
          <w:highlight w:val="lightGray"/>
        </w:rPr>
        <w:t>(ii)</w:t>
      </w:r>
      <w:r w:rsidR="00CF41D3">
        <w:rPr>
          <w:sz w:val="22"/>
          <w:szCs w:val="22"/>
          <w:highlight w:val="lightGray"/>
        </w:rPr>
        <w:tab/>
      </w:r>
      <w:r>
        <w:rPr>
          <w:sz w:val="22"/>
          <w:szCs w:val="22"/>
          <w:highlight w:val="lightGray"/>
        </w:rPr>
        <w:t xml:space="preserve">by arbitration in accordance with the </w:t>
      </w:r>
      <w:r w:rsidR="004B7527">
        <w:rPr>
          <w:sz w:val="22"/>
          <w:szCs w:val="22"/>
          <w:highlight w:val="lightGray"/>
        </w:rPr>
        <w:t>p</w:t>
      </w:r>
      <w:r>
        <w:rPr>
          <w:sz w:val="22"/>
          <w:szCs w:val="22"/>
          <w:highlight w:val="lightGray"/>
        </w:rPr>
        <w:t xml:space="preserve">rocedural rules </w:t>
      </w:r>
      <w:r w:rsidR="003D6395">
        <w:rPr>
          <w:sz w:val="22"/>
          <w:szCs w:val="22"/>
          <w:highlight w:val="lightGray"/>
        </w:rPr>
        <w:t xml:space="preserve">on conciliation and arbitration of contracts financed by the European Development Fund, adopted by Decision 3/90 of the ACP-EEC Council of Ministers of 29 March 1990 </w:t>
      </w:r>
      <w:r w:rsidR="00AA78BD">
        <w:rPr>
          <w:snapToGrid w:val="0"/>
          <w:sz w:val="22"/>
          <w:szCs w:val="22"/>
          <w:highlight w:val="lightGray"/>
        </w:rPr>
        <w:t>(Official Journal No L 382, 31.12.1990</w:t>
      </w:r>
      <w:r w:rsidR="009D59AD">
        <w:rPr>
          <w:snapToGrid w:val="0"/>
          <w:sz w:val="22"/>
          <w:szCs w:val="22"/>
          <w:highlight w:val="lightGray"/>
        </w:rPr>
        <w:t xml:space="preserve">, </w:t>
      </w:r>
      <w:r w:rsidR="003D6395">
        <w:rPr>
          <w:sz w:val="22"/>
          <w:szCs w:val="22"/>
          <w:highlight w:val="lightGray"/>
        </w:rPr>
        <w:t xml:space="preserve">Annex </w:t>
      </w:r>
      <w:r w:rsidR="00071FDC">
        <w:rPr>
          <w:sz w:val="22"/>
          <w:szCs w:val="22"/>
          <w:highlight w:val="lightGray"/>
        </w:rPr>
        <w:t>A</w:t>
      </w:r>
      <w:r w:rsidR="0020418E">
        <w:rPr>
          <w:sz w:val="22"/>
          <w:szCs w:val="22"/>
          <w:highlight w:val="lightGray"/>
        </w:rPr>
        <w:t xml:space="preserve">12 to the </w:t>
      </w:r>
      <w:r w:rsidR="004B7527">
        <w:rPr>
          <w:sz w:val="22"/>
          <w:szCs w:val="22"/>
          <w:highlight w:val="lightGray"/>
        </w:rPr>
        <w:t>p</w:t>
      </w:r>
      <w:r w:rsidR="0020418E">
        <w:rPr>
          <w:sz w:val="22"/>
          <w:szCs w:val="22"/>
          <w:highlight w:val="lightGray"/>
        </w:rPr>
        <w:t xml:space="preserve">ractical </w:t>
      </w:r>
      <w:proofErr w:type="gramStart"/>
      <w:r w:rsidR="004B7527">
        <w:rPr>
          <w:sz w:val="22"/>
          <w:szCs w:val="22"/>
          <w:highlight w:val="lightGray"/>
        </w:rPr>
        <w:t>g</w:t>
      </w:r>
      <w:r w:rsidR="0020418E">
        <w:rPr>
          <w:sz w:val="22"/>
          <w:szCs w:val="22"/>
          <w:highlight w:val="lightGray"/>
        </w:rPr>
        <w:t xml:space="preserve">uide </w:t>
      </w:r>
      <w:r w:rsidR="00BF4191">
        <w:rPr>
          <w:sz w:val="22"/>
          <w:szCs w:val="22"/>
          <w:highlight w:val="lightGray"/>
        </w:rPr>
        <w:t>)</w:t>
      </w:r>
      <w:proofErr w:type="gramEnd"/>
      <w:r w:rsidR="004D6B3C">
        <w:rPr>
          <w:sz w:val="22"/>
          <w:szCs w:val="22"/>
          <w:highlight w:val="lightGray"/>
        </w:rPr>
        <w:t>.</w:t>
      </w:r>
      <w:r w:rsidRPr="0036136C">
        <w:rPr>
          <w:sz w:val="22"/>
          <w:szCs w:val="22"/>
        </w:rPr>
        <w:t>]</w:t>
      </w:r>
      <w:r w:rsidR="004D6B3C">
        <w:rPr>
          <w:snapToGrid w:val="0"/>
          <w:sz w:val="22"/>
          <w:szCs w:val="22"/>
          <w:highlight w:val="yellow"/>
          <w:lang w:eastAsia="en-US" w:bidi="kn-IN"/>
        </w:rPr>
        <w:t xml:space="preserve"> </w:t>
      </w:r>
      <w:r w:rsidR="009D59AD" w:rsidRPr="009D59AD">
        <w:rPr>
          <w:snapToGrid w:val="0"/>
          <w:sz w:val="22"/>
          <w:szCs w:val="22"/>
          <w:highlight w:val="yellow"/>
          <w:lang w:eastAsia="en-US" w:bidi="kn-IN"/>
        </w:rPr>
        <w:t xml:space="preserve">Please attach Annex A12 of the </w:t>
      </w:r>
      <w:r w:rsidR="004B7527">
        <w:rPr>
          <w:snapToGrid w:val="0"/>
          <w:sz w:val="22"/>
          <w:szCs w:val="22"/>
          <w:highlight w:val="yellow"/>
          <w:lang w:eastAsia="en-US" w:bidi="kn-IN"/>
        </w:rPr>
        <w:t>p</w:t>
      </w:r>
      <w:r w:rsidR="009D59AD" w:rsidRPr="009D59AD">
        <w:rPr>
          <w:snapToGrid w:val="0"/>
          <w:sz w:val="22"/>
          <w:szCs w:val="22"/>
          <w:highlight w:val="yellow"/>
          <w:lang w:eastAsia="en-US" w:bidi="kn-IN"/>
        </w:rPr>
        <w:t xml:space="preserve">ractical </w:t>
      </w:r>
      <w:r w:rsidR="004B7527">
        <w:rPr>
          <w:snapToGrid w:val="0"/>
          <w:sz w:val="22"/>
          <w:szCs w:val="22"/>
          <w:highlight w:val="yellow"/>
          <w:lang w:eastAsia="en-US" w:bidi="kn-IN"/>
        </w:rPr>
        <w:t>g</w:t>
      </w:r>
      <w:r w:rsidR="009D59AD" w:rsidRPr="009D59AD">
        <w:rPr>
          <w:snapToGrid w:val="0"/>
          <w:sz w:val="22"/>
          <w:szCs w:val="22"/>
          <w:highlight w:val="yellow"/>
          <w:lang w:eastAsia="en-US" w:bidi="kn-IN"/>
        </w:rPr>
        <w:t>uide to the present contract</w:t>
      </w:r>
      <w:r w:rsidR="004D6B3C">
        <w:rPr>
          <w:snapToGrid w:val="0"/>
          <w:sz w:val="22"/>
          <w:szCs w:val="22"/>
          <w:lang w:eastAsia="en-US" w:bidi="kn-IN"/>
        </w:rPr>
        <w:t>.</w:t>
      </w:r>
      <w:r w:rsidR="009D59AD" w:rsidRPr="009D59AD">
        <w:rPr>
          <w:snapToGrid w:val="0"/>
          <w:sz w:val="22"/>
          <w:szCs w:val="22"/>
          <w:lang w:eastAsia="en-US" w:bidi="kn-IN"/>
        </w:rPr>
        <w:t>]</w:t>
      </w:r>
    </w:p>
    <w:p w14:paraId="040E2CE7" w14:textId="77777777" w:rsidR="004E00C9" w:rsidRDefault="00226B14" w:rsidP="00440E53">
      <w:pPr>
        <w:spacing w:after="120"/>
        <w:rPr>
          <w:highlight w:val="yellow"/>
        </w:rPr>
      </w:pPr>
      <w:r>
        <w:rPr>
          <w:highlight w:val="yellow"/>
        </w:rPr>
        <w:t>[</w:t>
      </w:r>
      <w:r w:rsidR="004E00C9" w:rsidRPr="00724430">
        <w:rPr>
          <w:highlight w:val="yellow"/>
        </w:rPr>
        <w:t>Optional for contract awarded after negotiated procedure to an international organisation that cannot participate in competitive procedures according to its statute or act of establishment</w:t>
      </w:r>
      <w:r w:rsidR="004E00C9">
        <w:rPr>
          <w:highlight w:val="yellow"/>
        </w:rPr>
        <w:t>:</w:t>
      </w:r>
    </w:p>
    <w:p w14:paraId="2EDD5F9A" w14:textId="77777777" w:rsidR="004E00C9" w:rsidRDefault="00226B14" w:rsidP="00440E53">
      <w:pPr>
        <w:keepNext/>
        <w:spacing w:after="120"/>
        <w:rPr>
          <w:b/>
          <w:szCs w:val="24"/>
          <w:highlight w:val="lightGray"/>
        </w:rPr>
      </w:pPr>
      <w:r>
        <w:rPr>
          <w:b/>
          <w:szCs w:val="24"/>
          <w:highlight w:val="lightGray"/>
        </w:rPr>
        <w:t>Article 40</w:t>
      </w:r>
      <w:r>
        <w:rPr>
          <w:b/>
          <w:szCs w:val="24"/>
          <w:highlight w:val="lightGray"/>
        </w:rPr>
        <w:tab/>
        <w:t>Settlement of disputes and</w:t>
      </w:r>
      <w:r>
        <w:rPr>
          <w:b/>
          <w:szCs w:val="24"/>
        </w:rPr>
        <w:t xml:space="preserve"> </w:t>
      </w:r>
      <w:r w:rsidR="004E00C9">
        <w:rPr>
          <w:b/>
          <w:szCs w:val="24"/>
          <w:highlight w:val="lightGray"/>
        </w:rPr>
        <w:t>Article 41 Applicable law</w:t>
      </w:r>
    </w:p>
    <w:p w14:paraId="7DA96DEF" w14:textId="77777777" w:rsidR="00226B14" w:rsidRDefault="00226B14" w:rsidP="00440E53">
      <w:pPr>
        <w:keepNext/>
        <w:spacing w:after="120"/>
        <w:rPr>
          <w:sz w:val="22"/>
          <w:szCs w:val="22"/>
          <w:highlight w:val="lightGray"/>
        </w:rPr>
      </w:pPr>
      <w:r>
        <w:rPr>
          <w:sz w:val="22"/>
          <w:szCs w:val="22"/>
          <w:highlight w:val="lightGray"/>
        </w:rPr>
        <w:t xml:space="preserve">Articles 40.3, 40.4 and 41.1 of the </w:t>
      </w:r>
      <w:r w:rsidR="004E2AD3">
        <w:rPr>
          <w:sz w:val="22"/>
          <w:szCs w:val="22"/>
          <w:highlight w:val="lightGray"/>
        </w:rPr>
        <w:t>g</w:t>
      </w:r>
      <w:r>
        <w:rPr>
          <w:sz w:val="22"/>
          <w:szCs w:val="22"/>
          <w:highlight w:val="lightGray"/>
        </w:rPr>
        <w:t xml:space="preserve">eneral </w:t>
      </w:r>
      <w:r w:rsidR="004E2AD3">
        <w:rPr>
          <w:sz w:val="22"/>
          <w:szCs w:val="22"/>
          <w:highlight w:val="lightGray"/>
        </w:rPr>
        <w:t>c</w:t>
      </w:r>
      <w:r>
        <w:rPr>
          <w:sz w:val="22"/>
          <w:szCs w:val="22"/>
          <w:highlight w:val="lightGray"/>
        </w:rPr>
        <w:t xml:space="preserve">onditions shall be replaced by the following: </w:t>
      </w:r>
    </w:p>
    <w:p w14:paraId="67EB659B" w14:textId="77777777" w:rsidR="004E00C9" w:rsidRPr="004B7C2F" w:rsidRDefault="00226B14" w:rsidP="00440E53">
      <w:pPr>
        <w:spacing w:after="120"/>
        <w:rPr>
          <w:sz w:val="22"/>
          <w:szCs w:val="22"/>
          <w:highlight w:val="yellow"/>
        </w:rPr>
      </w:pPr>
      <w:r>
        <w:rPr>
          <w:sz w:val="22"/>
          <w:szCs w:val="22"/>
          <w:highlight w:val="lightGray"/>
        </w:rPr>
        <w:t xml:space="preserve">In default of amicable settlement, the parties may refer the matter to arbitration in accordance with the Permanent Court of Arbitration Optional Rules for Arbitration Involving International Organisations and States in force at the date of conclusion of this </w:t>
      </w:r>
      <w:r w:rsidR="00D72E94">
        <w:rPr>
          <w:sz w:val="22"/>
          <w:szCs w:val="22"/>
          <w:highlight w:val="lightGray"/>
        </w:rPr>
        <w:t>a</w:t>
      </w:r>
      <w:r>
        <w:rPr>
          <w:sz w:val="22"/>
          <w:szCs w:val="22"/>
          <w:highlight w:val="lightGray"/>
        </w:rPr>
        <w:t xml:space="preserve">greement. The appointing authority shall be the Secretary General of the Permanent Court of Arbitration following a written request submitted by either </w:t>
      </w:r>
      <w:r w:rsidR="00D72E94">
        <w:rPr>
          <w:sz w:val="22"/>
          <w:szCs w:val="22"/>
          <w:highlight w:val="lightGray"/>
        </w:rPr>
        <w:t>p</w:t>
      </w:r>
      <w:r>
        <w:rPr>
          <w:sz w:val="22"/>
          <w:szCs w:val="22"/>
          <w:highlight w:val="lightGray"/>
        </w:rPr>
        <w:t xml:space="preserve">arty. The Arbitrator’s decision shall be binding on all </w:t>
      </w:r>
      <w:r w:rsidR="00D72E94">
        <w:rPr>
          <w:sz w:val="22"/>
          <w:szCs w:val="22"/>
          <w:highlight w:val="lightGray"/>
        </w:rPr>
        <w:t>p</w:t>
      </w:r>
      <w:r>
        <w:rPr>
          <w:sz w:val="22"/>
          <w:szCs w:val="22"/>
          <w:highlight w:val="lightGray"/>
        </w:rPr>
        <w:t>arties and there shall be no appeal.</w:t>
      </w:r>
      <w:r w:rsidRPr="004B7C2F">
        <w:rPr>
          <w:sz w:val="22"/>
          <w:szCs w:val="22"/>
        </w:rPr>
        <w:t>]</w:t>
      </w:r>
    </w:p>
    <w:p w14:paraId="4CA5C7D8" w14:textId="77777777" w:rsidR="004E00C9" w:rsidRDefault="004E00C9" w:rsidP="00440E53">
      <w:pPr>
        <w:spacing w:after="120"/>
        <w:rPr>
          <w:sz w:val="22"/>
          <w:szCs w:val="22"/>
          <w:highlight w:val="yellow"/>
        </w:rPr>
      </w:pPr>
    </w:p>
    <w:p w14:paraId="0EF08FD3" w14:textId="77777777" w:rsidR="00A20EF8" w:rsidRDefault="00A20EF8" w:rsidP="00A20EF8">
      <w:pPr>
        <w:keepNext/>
        <w:keepLines/>
        <w:tabs>
          <w:tab w:val="left" w:pos="1134"/>
        </w:tabs>
        <w:spacing w:before="240" w:after="120"/>
        <w:ind w:left="1134" w:hanging="1134"/>
        <w:rPr>
          <w:b/>
          <w:szCs w:val="24"/>
          <w:highlight w:val="lightGray"/>
        </w:rPr>
      </w:pPr>
      <w:r>
        <w:rPr>
          <w:b/>
          <w:szCs w:val="24"/>
          <w:highlight w:val="lightGray"/>
        </w:rPr>
        <w:t>Article 42</w:t>
      </w:r>
      <w:r>
        <w:rPr>
          <w:b/>
          <w:szCs w:val="24"/>
          <w:highlight w:val="lightGray"/>
        </w:rPr>
        <w:tab/>
        <w:t>Data Protection</w:t>
      </w:r>
    </w:p>
    <w:p w14:paraId="3DCA49C6" w14:textId="77777777" w:rsidR="00CE2938" w:rsidRPr="005C0DEE" w:rsidRDefault="009830C1" w:rsidP="00CE2938">
      <w:pPr>
        <w:rPr>
          <w:sz w:val="22"/>
          <w:szCs w:val="22"/>
        </w:rPr>
      </w:pPr>
      <w:r>
        <w:rPr>
          <w:sz w:val="22"/>
          <w:szCs w:val="22"/>
        </w:rPr>
        <w:t xml:space="preserve"> </w:t>
      </w:r>
      <w:r w:rsidR="00CE2938" w:rsidRPr="005C0DEE">
        <w:rPr>
          <w:sz w:val="22"/>
          <w:szCs w:val="22"/>
          <w:highlight w:val="yellow"/>
        </w:rPr>
        <w:t xml:space="preserve">[The following text is to be inserted </w:t>
      </w:r>
      <w:r w:rsidR="00CE2938" w:rsidRPr="00CE2938">
        <w:rPr>
          <w:sz w:val="22"/>
          <w:szCs w:val="22"/>
          <w:highlight w:val="yellow"/>
        </w:rPr>
        <w:t>for indirect management</w:t>
      </w:r>
      <w:r w:rsidR="00CE2938" w:rsidRPr="005C0DEE">
        <w:rPr>
          <w:sz w:val="22"/>
          <w:szCs w:val="22"/>
        </w:rPr>
        <w:t>]</w:t>
      </w:r>
    </w:p>
    <w:p w14:paraId="147D0CA5" w14:textId="77777777" w:rsidR="00CE2938" w:rsidRDefault="00CE2938" w:rsidP="00CE2938">
      <w:pPr>
        <w:rPr>
          <w:sz w:val="22"/>
          <w:szCs w:val="22"/>
          <w:highlight w:val="lightGray"/>
        </w:rPr>
      </w:pPr>
      <w:r w:rsidRPr="005C0DEE">
        <w:rPr>
          <w:sz w:val="22"/>
          <w:szCs w:val="22"/>
        </w:rPr>
        <w:t>[</w:t>
      </w:r>
      <w:r>
        <w:rPr>
          <w:sz w:val="22"/>
          <w:szCs w:val="22"/>
          <w:highlight w:val="lightGray"/>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C5AD602" w14:textId="77777777" w:rsidR="00CE2938" w:rsidRPr="005C0DEE" w:rsidRDefault="00CE2938" w:rsidP="00CE2938">
      <w:pPr>
        <w:rPr>
          <w:sz w:val="22"/>
          <w:szCs w:val="22"/>
          <w:u w:val="single"/>
        </w:rPr>
      </w:pPr>
      <w:r>
        <w:rPr>
          <w:sz w:val="22"/>
          <w:szCs w:val="22"/>
          <w:highlight w:val="lightGray"/>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Pr>
          <w:rStyle w:val="FootnoteReference"/>
          <w:sz w:val="22"/>
          <w:szCs w:val="22"/>
          <w:highlight w:val="lightGray"/>
        </w:rPr>
        <w:footnoteReference w:id="9"/>
      </w:r>
      <w:r>
        <w:rPr>
          <w:sz w:val="22"/>
          <w:szCs w:val="22"/>
          <w:highlight w:val="lightGray"/>
        </w:rPr>
        <w:t xml:space="preserve"> and as detailed in the specific privacy statement published at </w:t>
      </w:r>
      <w:proofErr w:type="spellStart"/>
      <w:r>
        <w:rPr>
          <w:sz w:val="22"/>
          <w:szCs w:val="22"/>
          <w:highlight w:val="lightGray"/>
        </w:rPr>
        <w:t>ePRAG</w:t>
      </w:r>
      <w:proofErr w:type="spellEnd"/>
      <w:r>
        <w:rPr>
          <w:sz w:val="22"/>
          <w:szCs w:val="22"/>
          <w:highlight w:val="lightGray"/>
        </w:rPr>
        <w:t>.</w:t>
      </w:r>
      <w:r w:rsidRPr="005C0DEE">
        <w:rPr>
          <w:sz w:val="22"/>
          <w:szCs w:val="22"/>
          <w:u w:val="single"/>
        </w:rPr>
        <w:t>]</w:t>
      </w:r>
    </w:p>
    <w:p w14:paraId="63D0C9D0" w14:textId="77777777" w:rsidR="00926917" w:rsidRPr="00995C32" w:rsidRDefault="00CE2938" w:rsidP="00CE2938">
      <w:pPr>
        <w:spacing w:before="240"/>
        <w:ind w:left="1417" w:hanging="1417"/>
        <w:jc w:val="left"/>
        <w:rPr>
          <w:sz w:val="22"/>
          <w:szCs w:val="22"/>
        </w:rPr>
      </w:pPr>
      <w:r w:rsidDel="00CE2938">
        <w:rPr>
          <w:sz w:val="22"/>
          <w:szCs w:val="22"/>
        </w:rPr>
        <w:t xml:space="preserve"> </w:t>
      </w:r>
    </w:p>
    <w:p w14:paraId="5BDB2E84" w14:textId="77777777" w:rsidR="004701B3" w:rsidRPr="00C73B43" w:rsidRDefault="004701B3" w:rsidP="00C73B43">
      <w:pPr>
        <w:keepNext/>
        <w:keepLines/>
        <w:tabs>
          <w:tab w:val="left" w:pos="1134"/>
        </w:tabs>
        <w:spacing w:before="240" w:after="120"/>
        <w:ind w:left="1134" w:hanging="1134"/>
        <w:rPr>
          <w:b/>
        </w:rPr>
      </w:pPr>
      <w:r w:rsidRPr="00C73B43">
        <w:rPr>
          <w:b/>
        </w:rPr>
        <w:t>Article 43</w:t>
      </w:r>
      <w:r w:rsidRPr="00C73B43">
        <w:rPr>
          <w:b/>
        </w:rPr>
        <w:tab/>
        <w:t>Further additional clauses</w:t>
      </w:r>
    </w:p>
    <w:p w14:paraId="029464C2" w14:textId="77777777" w:rsidR="00C73B43" w:rsidRDefault="004701B3" w:rsidP="00C73B43">
      <w:pPr>
        <w:spacing w:before="240"/>
        <w:ind w:left="1417" w:hanging="1417"/>
        <w:jc w:val="left"/>
        <w:rPr>
          <w:sz w:val="22"/>
          <w:szCs w:val="22"/>
        </w:rPr>
      </w:pPr>
      <w:r w:rsidRPr="00586E35">
        <w:rPr>
          <w:sz w:val="22"/>
          <w:szCs w:val="22"/>
          <w:highlight w:val="yellow"/>
        </w:rPr>
        <w:t xml:space="preserve">&lt;Add other clauses approved by the competent </w:t>
      </w:r>
      <w:r w:rsidR="00DB4BD9" w:rsidRPr="00586E35">
        <w:rPr>
          <w:sz w:val="22"/>
          <w:szCs w:val="22"/>
          <w:highlight w:val="yellow"/>
        </w:rPr>
        <w:t xml:space="preserve">European </w:t>
      </w:r>
      <w:r w:rsidRPr="00586E35">
        <w:rPr>
          <w:sz w:val="22"/>
          <w:szCs w:val="22"/>
          <w:highlight w:val="yellow"/>
        </w:rPr>
        <w:t>Commission departments.&gt;</w:t>
      </w:r>
    </w:p>
    <w:p w14:paraId="11EA220C" w14:textId="77777777" w:rsidR="00212B1D" w:rsidRPr="0036136C" w:rsidRDefault="00212B1D" w:rsidP="00C73B43">
      <w:pPr>
        <w:spacing w:before="240"/>
        <w:ind w:left="1417" w:hanging="1417"/>
        <w:jc w:val="center"/>
        <w:rPr>
          <w:sz w:val="22"/>
          <w:szCs w:val="22"/>
        </w:rPr>
      </w:pPr>
      <w:r>
        <w:rPr>
          <w:sz w:val="22"/>
          <w:szCs w:val="22"/>
        </w:rPr>
        <w:t>* * *</w:t>
      </w:r>
    </w:p>
    <w:sectPr w:rsidR="00212B1D" w:rsidRPr="0036136C" w:rsidSect="0036136C">
      <w:headerReference w:type="even" r:id="rId14"/>
      <w:headerReference w:type="default" r:id="rId15"/>
      <w:footerReference w:type="even" r:id="rId16"/>
      <w:footerReference w:type="default" r:id="rId17"/>
      <w:headerReference w:type="first" r:id="rId18"/>
      <w:footerReference w:type="first" r:id="rId19"/>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D93CA" w14:textId="77777777" w:rsidR="00AD3C38" w:rsidRDefault="00AD3C38">
      <w:r>
        <w:separator/>
      </w:r>
    </w:p>
  </w:endnote>
  <w:endnote w:type="continuationSeparator" w:id="0">
    <w:p w14:paraId="4A86C7FF" w14:textId="77777777" w:rsidR="00AD3C38" w:rsidRDefault="00AD3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6C59E" w14:textId="77777777" w:rsidR="008B3FC1" w:rsidRDefault="008B3FC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BC627" w14:textId="4730FE82" w:rsidR="00694695" w:rsidRPr="00C9543A" w:rsidRDefault="00B361C1"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2021</w:t>
    </w:r>
    <w:r w:rsidR="008B3FC1">
      <w:rPr>
        <w:rFonts w:ascii="Times New Roman" w:hAnsi="Times New Roman"/>
        <w:b/>
        <w:sz w:val="18"/>
        <w:szCs w:val="18"/>
      </w:rPr>
      <w:t>.1</w:t>
    </w:r>
    <w:r w:rsidR="00694695" w:rsidRPr="00953EE9">
      <w:rPr>
        <w:rFonts w:ascii="Times New Roman" w:hAnsi="Times New Roman"/>
        <w:sz w:val="18"/>
        <w:szCs w:val="18"/>
      </w:rPr>
      <w:tab/>
      <w:t xml:space="preserve">Page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PAGE </w:instrText>
    </w:r>
    <w:r w:rsidR="00694695" w:rsidRPr="00953EE9">
      <w:rPr>
        <w:rStyle w:val="PageNumber"/>
        <w:rFonts w:ascii="Times New Roman" w:hAnsi="Times New Roman"/>
        <w:sz w:val="18"/>
        <w:szCs w:val="18"/>
      </w:rPr>
      <w:fldChar w:fldCharType="separate"/>
    </w:r>
    <w:r w:rsidR="00106805">
      <w:rPr>
        <w:rStyle w:val="PageNumber"/>
        <w:rFonts w:ascii="Times New Roman" w:hAnsi="Times New Roman"/>
        <w:noProof/>
        <w:sz w:val="18"/>
        <w:szCs w:val="18"/>
      </w:rPr>
      <w:t>8</w:t>
    </w:r>
    <w:r w:rsidR="00694695" w:rsidRPr="00953EE9">
      <w:rPr>
        <w:rStyle w:val="PageNumber"/>
        <w:rFonts w:ascii="Times New Roman" w:hAnsi="Times New Roman"/>
        <w:sz w:val="18"/>
        <w:szCs w:val="18"/>
      </w:rPr>
      <w:fldChar w:fldCharType="end"/>
    </w:r>
    <w:r w:rsidR="00694695" w:rsidRPr="00953EE9">
      <w:rPr>
        <w:rStyle w:val="PageNumber"/>
        <w:rFonts w:ascii="Times New Roman" w:hAnsi="Times New Roman"/>
        <w:sz w:val="18"/>
        <w:szCs w:val="18"/>
      </w:rPr>
      <w:t xml:space="preserve"> of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NUMPAGES </w:instrText>
    </w:r>
    <w:r w:rsidR="00694695" w:rsidRPr="00953EE9">
      <w:rPr>
        <w:rStyle w:val="PageNumber"/>
        <w:rFonts w:ascii="Times New Roman" w:hAnsi="Times New Roman"/>
        <w:sz w:val="18"/>
        <w:szCs w:val="18"/>
      </w:rPr>
      <w:fldChar w:fldCharType="separate"/>
    </w:r>
    <w:r w:rsidR="00106805">
      <w:rPr>
        <w:rStyle w:val="PageNumber"/>
        <w:rFonts w:ascii="Times New Roman" w:hAnsi="Times New Roman"/>
        <w:noProof/>
        <w:sz w:val="18"/>
        <w:szCs w:val="18"/>
      </w:rPr>
      <w:t>9</w:t>
    </w:r>
    <w:r w:rsidR="00694695" w:rsidRPr="00953EE9">
      <w:rPr>
        <w:rStyle w:val="PageNumber"/>
        <w:rFonts w:ascii="Times New Roman" w:hAnsi="Times New Roman"/>
        <w:sz w:val="18"/>
        <w:szCs w:val="18"/>
      </w:rPr>
      <w:fldChar w:fldCharType="end"/>
    </w:r>
  </w:p>
  <w:p w14:paraId="518DBA28" w14:textId="77777777" w:rsidR="00694695" w:rsidRPr="00953EE9" w:rsidRDefault="00694695"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3D1F31">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50449" w14:textId="3EA81149" w:rsidR="00694695" w:rsidRPr="00953EE9" w:rsidRDefault="00B361C1"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2021</w:t>
    </w:r>
    <w:r w:rsidR="00852B62">
      <w:rPr>
        <w:rFonts w:ascii="Times New Roman" w:hAnsi="Times New Roman"/>
        <w:b/>
        <w:sz w:val="18"/>
        <w:szCs w:val="18"/>
      </w:rPr>
      <w:t>.1</w:t>
    </w:r>
    <w:r w:rsidR="00694695" w:rsidRPr="00953EE9">
      <w:rPr>
        <w:rFonts w:ascii="Times New Roman" w:hAnsi="Times New Roman"/>
        <w:sz w:val="18"/>
        <w:szCs w:val="18"/>
      </w:rPr>
      <w:tab/>
      <w:t xml:space="preserve">Page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PAGE </w:instrText>
    </w:r>
    <w:r w:rsidR="00694695" w:rsidRPr="00953EE9">
      <w:rPr>
        <w:rStyle w:val="PageNumber"/>
        <w:rFonts w:ascii="Times New Roman" w:hAnsi="Times New Roman"/>
        <w:sz w:val="18"/>
        <w:szCs w:val="18"/>
      </w:rPr>
      <w:fldChar w:fldCharType="separate"/>
    </w:r>
    <w:r w:rsidR="00106805">
      <w:rPr>
        <w:rStyle w:val="PageNumber"/>
        <w:rFonts w:ascii="Times New Roman" w:hAnsi="Times New Roman"/>
        <w:noProof/>
        <w:sz w:val="18"/>
        <w:szCs w:val="18"/>
      </w:rPr>
      <w:t>1</w:t>
    </w:r>
    <w:r w:rsidR="00694695" w:rsidRPr="00953EE9">
      <w:rPr>
        <w:rStyle w:val="PageNumber"/>
        <w:rFonts w:ascii="Times New Roman" w:hAnsi="Times New Roman"/>
        <w:sz w:val="18"/>
        <w:szCs w:val="18"/>
      </w:rPr>
      <w:fldChar w:fldCharType="end"/>
    </w:r>
    <w:r w:rsidR="00694695" w:rsidRPr="00953EE9">
      <w:rPr>
        <w:rStyle w:val="PageNumber"/>
        <w:rFonts w:ascii="Times New Roman" w:hAnsi="Times New Roman"/>
        <w:sz w:val="18"/>
        <w:szCs w:val="18"/>
      </w:rPr>
      <w:t xml:space="preserve"> of </w:t>
    </w:r>
    <w:r w:rsidR="00694695" w:rsidRPr="00953EE9">
      <w:rPr>
        <w:rStyle w:val="PageNumber"/>
        <w:rFonts w:ascii="Times New Roman" w:hAnsi="Times New Roman"/>
        <w:sz w:val="18"/>
        <w:szCs w:val="18"/>
      </w:rPr>
      <w:fldChar w:fldCharType="begin"/>
    </w:r>
    <w:r w:rsidR="00694695" w:rsidRPr="00953EE9">
      <w:rPr>
        <w:rStyle w:val="PageNumber"/>
        <w:rFonts w:ascii="Times New Roman" w:hAnsi="Times New Roman"/>
        <w:sz w:val="18"/>
        <w:szCs w:val="18"/>
      </w:rPr>
      <w:instrText xml:space="preserve"> NUMPAGES </w:instrText>
    </w:r>
    <w:r w:rsidR="00694695" w:rsidRPr="00953EE9">
      <w:rPr>
        <w:rStyle w:val="PageNumber"/>
        <w:rFonts w:ascii="Times New Roman" w:hAnsi="Times New Roman"/>
        <w:sz w:val="18"/>
        <w:szCs w:val="18"/>
      </w:rPr>
      <w:fldChar w:fldCharType="separate"/>
    </w:r>
    <w:r w:rsidR="00106805">
      <w:rPr>
        <w:rStyle w:val="PageNumber"/>
        <w:rFonts w:ascii="Times New Roman" w:hAnsi="Times New Roman"/>
        <w:noProof/>
        <w:sz w:val="18"/>
        <w:szCs w:val="18"/>
      </w:rPr>
      <w:t>9</w:t>
    </w:r>
    <w:r w:rsidR="00694695" w:rsidRPr="00953EE9">
      <w:rPr>
        <w:rStyle w:val="PageNumber"/>
        <w:rFonts w:ascii="Times New Roman" w:hAnsi="Times New Roman"/>
        <w:sz w:val="18"/>
        <w:szCs w:val="18"/>
      </w:rPr>
      <w:fldChar w:fldCharType="end"/>
    </w:r>
  </w:p>
  <w:p w14:paraId="0BA24268" w14:textId="77777777" w:rsidR="00694695" w:rsidRPr="00953EE9" w:rsidRDefault="00694695"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586E35">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7467D" w14:textId="77777777" w:rsidR="00AD3C38" w:rsidRDefault="00AD3C38" w:rsidP="004B7C2F">
      <w:pPr>
        <w:spacing w:before="120" w:after="0"/>
      </w:pPr>
      <w:r>
        <w:separator/>
      </w:r>
    </w:p>
  </w:footnote>
  <w:footnote w:type="continuationSeparator" w:id="0">
    <w:p w14:paraId="3EE1186C" w14:textId="77777777" w:rsidR="00AD3C38" w:rsidRDefault="00AD3C38">
      <w:r>
        <w:continuationSeparator/>
      </w:r>
    </w:p>
  </w:footnote>
  <w:footnote w:id="1">
    <w:p w14:paraId="38FD3E6C" w14:textId="77777777" w:rsidR="00694695" w:rsidRPr="004E2AD3" w:rsidRDefault="00694695" w:rsidP="007936D3">
      <w:pPr>
        <w:pStyle w:val="FootnoteText"/>
      </w:pPr>
      <w:r w:rsidRPr="00C559EF">
        <w:rPr>
          <w:rStyle w:val="FootnoteReference"/>
          <w:szCs w:val="16"/>
        </w:rPr>
        <w:footnoteRef/>
      </w:r>
      <w:r w:rsidR="00497C38">
        <w:t xml:space="preserve"> </w:t>
      </w:r>
      <w:r w:rsidRPr="004E2AD3">
        <w:t>Where the contracting party is an individual.</w:t>
      </w:r>
    </w:p>
  </w:footnote>
  <w:footnote w:id="2">
    <w:p w14:paraId="6650899A" w14:textId="77777777" w:rsidR="00694695" w:rsidRPr="004E2AD3" w:rsidRDefault="00694695" w:rsidP="007936D3">
      <w:pPr>
        <w:pStyle w:val="FootnoteText"/>
      </w:pPr>
      <w:r w:rsidRPr="00C559EF">
        <w:rPr>
          <w:rStyle w:val="FootnoteReference"/>
          <w:szCs w:val="16"/>
        </w:rPr>
        <w:footnoteRef/>
      </w:r>
      <w:r w:rsidR="00497C38">
        <w:t xml:space="preserve"> </w:t>
      </w:r>
      <w:r w:rsidRPr="004E2AD3">
        <w:t>Where applicable. For individuals, mention their ID card, passport or equivalent document number.</w:t>
      </w:r>
    </w:p>
  </w:footnote>
  <w:footnote w:id="3">
    <w:p w14:paraId="3ABBC704" w14:textId="77777777" w:rsidR="00694695" w:rsidRPr="004E2AD3" w:rsidRDefault="00694695" w:rsidP="007936D3">
      <w:pPr>
        <w:pStyle w:val="FootnoteText"/>
      </w:pPr>
      <w:r w:rsidRPr="00C559EF">
        <w:rPr>
          <w:rStyle w:val="FootnoteReference"/>
          <w:szCs w:val="16"/>
        </w:rPr>
        <w:footnoteRef/>
      </w:r>
      <w:r w:rsidR="00497C38">
        <w:t xml:space="preserve"> </w:t>
      </w:r>
      <w:r w:rsidRPr="004E2AD3">
        <w:t>Except where the contracting party is not VAT registered.</w:t>
      </w:r>
    </w:p>
  </w:footnote>
  <w:footnote w:id="4">
    <w:p w14:paraId="413D468C" w14:textId="7B1DB41A" w:rsidR="007936D3" w:rsidRPr="007936D3" w:rsidRDefault="007936D3" w:rsidP="007936D3">
      <w:pPr>
        <w:pStyle w:val="FootnoteText"/>
      </w:pPr>
      <w:r>
        <w:rPr>
          <w:rStyle w:val="FootnoteReference"/>
        </w:rPr>
        <w:footnoteRef/>
      </w:r>
      <w:r>
        <w:t xml:space="preserve"> </w:t>
      </w:r>
      <w:r w:rsidRPr="007936D3">
        <w:t>The European Union is not a party to the contract, shall not be subject to any obligation in connection therewith and shall not be involved in any dispute settlement, including arbitration proceedings, which may arise therefrom</w:t>
      </w:r>
      <w:r>
        <w:t>.</w:t>
      </w:r>
    </w:p>
  </w:footnote>
  <w:footnote w:id="5">
    <w:p w14:paraId="50CEB7C6" w14:textId="77777777" w:rsidR="00694695" w:rsidRPr="004E2AD3" w:rsidRDefault="00694695" w:rsidP="007936D3">
      <w:pPr>
        <w:pStyle w:val="FootnoteText"/>
      </w:pPr>
      <w:r w:rsidRPr="00C559EF">
        <w:rPr>
          <w:rStyle w:val="FootnoteReference"/>
          <w:szCs w:val="16"/>
        </w:rPr>
        <w:footnoteRef/>
      </w:r>
      <w:r w:rsidR="00D72E94">
        <w:t xml:space="preserve"> </w:t>
      </w:r>
      <w:r w:rsidRPr="004E2AD3">
        <w:t xml:space="preserve">The </w:t>
      </w:r>
      <w:r w:rsidR="004E2AD3">
        <w:t>c</w:t>
      </w:r>
      <w:r w:rsidRPr="004E2AD3">
        <w:t>ontractor is not obliged to ask for pre-financing.</w:t>
      </w:r>
    </w:p>
  </w:footnote>
  <w:footnote w:id="6">
    <w:p w14:paraId="256D002C" w14:textId="77777777" w:rsidR="00694695" w:rsidRPr="004E2AD3" w:rsidRDefault="00694695" w:rsidP="007936D3">
      <w:pPr>
        <w:pStyle w:val="FootnoteText"/>
      </w:pPr>
      <w:r w:rsidRPr="00C559EF">
        <w:rPr>
          <w:rStyle w:val="FootnoteReference"/>
          <w:rFonts w:ascii="Times New Roman" w:hAnsi="Times New Roman"/>
          <w:szCs w:val="16"/>
        </w:rPr>
        <w:footnoteRef/>
      </w:r>
      <w:r w:rsidR="00D72E94">
        <w:t xml:space="preserve"> </w:t>
      </w:r>
      <w:r w:rsidRPr="004E2AD3">
        <w:t xml:space="preserve">Maximum of 20 % of the </w:t>
      </w:r>
      <w:r w:rsidR="00EC71E0" w:rsidRPr="004E2AD3">
        <w:t>maximum contract value</w:t>
      </w:r>
      <w:r w:rsidRPr="004E2AD3">
        <w:t>.</w:t>
      </w:r>
    </w:p>
  </w:footnote>
  <w:footnote w:id="7">
    <w:p w14:paraId="61AC5845" w14:textId="77777777" w:rsidR="00694695" w:rsidRPr="004E2AD3" w:rsidRDefault="00694695" w:rsidP="007936D3">
      <w:pPr>
        <w:pStyle w:val="FootnoteText"/>
      </w:pPr>
      <w:r w:rsidRPr="00C559EF">
        <w:rPr>
          <w:rStyle w:val="FootnoteReference"/>
          <w:szCs w:val="16"/>
        </w:rPr>
        <w:footnoteRef/>
      </w:r>
      <w:r w:rsidR="00D72E94">
        <w:t xml:space="preserve"> </w:t>
      </w:r>
      <w:r w:rsidRPr="004E2AD3">
        <w:t xml:space="preserve">The </w:t>
      </w:r>
      <w:r w:rsidR="004E2AD3">
        <w:t>c</w:t>
      </w:r>
      <w:r w:rsidRPr="004E2AD3">
        <w:t>ontractor is not obliged to ask for pre-financing.</w:t>
      </w:r>
    </w:p>
  </w:footnote>
  <w:footnote w:id="8">
    <w:p w14:paraId="2BC3496D" w14:textId="77777777" w:rsidR="003462F8" w:rsidRPr="004E2AD3" w:rsidRDefault="003462F8" w:rsidP="007936D3">
      <w:pPr>
        <w:pStyle w:val="FootnoteText"/>
      </w:pPr>
      <w:r w:rsidRPr="00C559EF">
        <w:rPr>
          <w:rStyle w:val="FootnoteReference"/>
          <w:szCs w:val="16"/>
        </w:rPr>
        <w:footnoteRef/>
      </w:r>
      <w:r w:rsidRPr="004E2AD3">
        <w:t xml:space="preserve"> </w:t>
      </w:r>
      <w:r w:rsidR="00793B77" w:rsidRPr="004E2AD3">
        <w:rPr>
          <w:snapToGrid w:val="0"/>
          <w:highlight w:val="yellow"/>
        </w:rPr>
        <w:t>Such risk assessment is required,</w:t>
      </w:r>
      <w:r w:rsidR="00D72E94">
        <w:rPr>
          <w:snapToGrid w:val="0"/>
          <w:highlight w:val="yellow"/>
        </w:rPr>
        <w:t xml:space="preserve"> </w:t>
      </w:r>
      <w:r w:rsidR="00793B77" w:rsidRPr="004E2AD3">
        <w:rPr>
          <w:snapToGrid w:val="0"/>
          <w:highlight w:val="yellow"/>
        </w:rPr>
        <w:t>f</w:t>
      </w:r>
      <w:r w:rsidR="000E35A3" w:rsidRPr="004E2AD3">
        <w:rPr>
          <w:highlight w:val="yellow"/>
        </w:rPr>
        <w:t>or example</w:t>
      </w:r>
      <w:r w:rsidR="00146DBB">
        <w:rPr>
          <w:highlight w:val="yellow"/>
        </w:rPr>
        <w:t>,</w:t>
      </w:r>
      <w:r w:rsidRPr="004E2AD3">
        <w:rPr>
          <w:highlight w:val="yellow"/>
        </w:rPr>
        <w:t xml:space="preserve"> when </w:t>
      </w:r>
      <w:r w:rsidR="00146DBB">
        <w:rPr>
          <w:highlight w:val="yellow"/>
        </w:rPr>
        <w:t>the</w:t>
      </w:r>
      <w:r w:rsidR="00146DBB" w:rsidRPr="004E2AD3">
        <w:rPr>
          <w:highlight w:val="yellow"/>
        </w:rPr>
        <w:t xml:space="preserve"> contract is awarded</w:t>
      </w:r>
      <w:r w:rsidR="00146DBB">
        <w:rPr>
          <w:highlight w:val="yellow"/>
        </w:rPr>
        <w:t xml:space="preserve"> to</w:t>
      </w:r>
      <w:r w:rsidR="00146DBB" w:rsidRPr="004E2AD3">
        <w:rPr>
          <w:highlight w:val="yellow"/>
        </w:rPr>
        <w:t xml:space="preserve"> </w:t>
      </w:r>
      <w:r w:rsidRPr="004E2AD3">
        <w:rPr>
          <w:highlight w:val="yellow"/>
        </w:rPr>
        <w:t xml:space="preserve">a company </w:t>
      </w:r>
      <w:r w:rsidR="00146DBB">
        <w:rPr>
          <w:highlight w:val="yellow"/>
        </w:rPr>
        <w:t xml:space="preserve">that does not comply itself with </w:t>
      </w:r>
      <w:r w:rsidR="000E35A3" w:rsidRPr="004E2AD3">
        <w:rPr>
          <w:highlight w:val="yellow"/>
        </w:rPr>
        <w:t>the selection criteria</w:t>
      </w:r>
      <w:r w:rsidR="00146DBB">
        <w:rPr>
          <w:highlight w:val="yellow"/>
        </w:rPr>
        <w:t xml:space="preserve"> but relies</w:t>
      </w:r>
      <w:r w:rsidRPr="004E2AD3">
        <w:rPr>
          <w:highlight w:val="yellow"/>
        </w:rPr>
        <w:t xml:space="preserve"> on the capacity of another company.</w:t>
      </w:r>
    </w:p>
  </w:footnote>
  <w:footnote w:id="9">
    <w:p w14:paraId="7DE4A5D2" w14:textId="77777777" w:rsidR="00CE2938" w:rsidRDefault="00CE2938" w:rsidP="007936D3">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25007" w14:textId="77777777" w:rsidR="008B3FC1" w:rsidRDefault="008B3FC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66D3D" w14:textId="77777777" w:rsidR="008B3FC1" w:rsidRDefault="008B3FC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BCBD5" w14:textId="77777777" w:rsidR="008B3FC1" w:rsidRDefault="008B3FC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4"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6"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7"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8"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1"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7A1D7248"/>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1"/>
  </w:num>
  <w:num w:numId="3">
    <w:abstractNumId w:val="0"/>
  </w:num>
  <w:num w:numId="4">
    <w:abstractNumId w:val="14"/>
  </w:num>
  <w:num w:numId="5">
    <w:abstractNumId w:val="3"/>
  </w:num>
  <w:num w:numId="6">
    <w:abstractNumId w:val="11"/>
  </w:num>
  <w:num w:numId="7">
    <w:abstractNumId w:val="6"/>
  </w:num>
  <w:num w:numId="8">
    <w:abstractNumId w:val="10"/>
  </w:num>
  <w:num w:numId="9">
    <w:abstractNumId w:val="17"/>
  </w:num>
  <w:num w:numId="10">
    <w:abstractNumId w:val="20"/>
  </w:num>
  <w:num w:numId="11">
    <w:abstractNumId w:val="8"/>
  </w:num>
  <w:num w:numId="12">
    <w:abstractNumId w:val="16"/>
  </w:num>
  <w:num w:numId="13">
    <w:abstractNumId w:val="15"/>
  </w:num>
  <w:num w:numId="14">
    <w:abstractNumId w:val="12"/>
  </w:num>
  <w:num w:numId="15">
    <w:abstractNumId w:val="13"/>
  </w:num>
  <w:num w:numId="16">
    <w:abstractNumId w:val="5"/>
  </w:num>
  <w:num w:numId="17">
    <w:abstractNumId w:val="9"/>
  </w:num>
  <w:num w:numId="18">
    <w:abstractNumId w:val="4"/>
  </w:num>
  <w:num w:numId="19">
    <w:abstractNumId w:val="7"/>
  </w:num>
  <w:num w:numId="20">
    <w:abstractNumId w:val="21"/>
  </w:num>
  <w:num w:numId="21">
    <w:abstractNumId w:val="22"/>
  </w:num>
  <w:num w:numId="22">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3094"/>
    <w:rsid w:val="000339D4"/>
    <w:rsid w:val="00033A20"/>
    <w:rsid w:val="000366D7"/>
    <w:rsid w:val="0003789B"/>
    <w:rsid w:val="00040832"/>
    <w:rsid w:val="000427DA"/>
    <w:rsid w:val="00042DFE"/>
    <w:rsid w:val="00043496"/>
    <w:rsid w:val="00044E0D"/>
    <w:rsid w:val="00051D85"/>
    <w:rsid w:val="000530F1"/>
    <w:rsid w:val="00053401"/>
    <w:rsid w:val="00057077"/>
    <w:rsid w:val="00061E96"/>
    <w:rsid w:val="00062765"/>
    <w:rsid w:val="00070187"/>
    <w:rsid w:val="000701F2"/>
    <w:rsid w:val="00071FDC"/>
    <w:rsid w:val="00072FCD"/>
    <w:rsid w:val="000751CA"/>
    <w:rsid w:val="0008054B"/>
    <w:rsid w:val="000824EE"/>
    <w:rsid w:val="0008449C"/>
    <w:rsid w:val="00086958"/>
    <w:rsid w:val="00087224"/>
    <w:rsid w:val="00090FC9"/>
    <w:rsid w:val="000934C6"/>
    <w:rsid w:val="000A20B7"/>
    <w:rsid w:val="000B121C"/>
    <w:rsid w:val="000B4FE6"/>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6805"/>
    <w:rsid w:val="001074CE"/>
    <w:rsid w:val="00110F82"/>
    <w:rsid w:val="00111F83"/>
    <w:rsid w:val="0011405C"/>
    <w:rsid w:val="00121FDD"/>
    <w:rsid w:val="00124678"/>
    <w:rsid w:val="00124BB1"/>
    <w:rsid w:val="001265F2"/>
    <w:rsid w:val="00126AF2"/>
    <w:rsid w:val="00132B25"/>
    <w:rsid w:val="00135C0C"/>
    <w:rsid w:val="00144426"/>
    <w:rsid w:val="00146A95"/>
    <w:rsid w:val="00146DBB"/>
    <w:rsid w:val="001500AB"/>
    <w:rsid w:val="0015238E"/>
    <w:rsid w:val="001568C1"/>
    <w:rsid w:val="00173A14"/>
    <w:rsid w:val="00174344"/>
    <w:rsid w:val="00175049"/>
    <w:rsid w:val="0018297E"/>
    <w:rsid w:val="00186098"/>
    <w:rsid w:val="00187039"/>
    <w:rsid w:val="001874DD"/>
    <w:rsid w:val="001930F1"/>
    <w:rsid w:val="001A5C4D"/>
    <w:rsid w:val="001C336C"/>
    <w:rsid w:val="001C7238"/>
    <w:rsid w:val="001C7D7B"/>
    <w:rsid w:val="001D1474"/>
    <w:rsid w:val="001D1A9D"/>
    <w:rsid w:val="001D65C2"/>
    <w:rsid w:val="001E0EC6"/>
    <w:rsid w:val="001E1D6E"/>
    <w:rsid w:val="001E1F77"/>
    <w:rsid w:val="001E254A"/>
    <w:rsid w:val="001E26E5"/>
    <w:rsid w:val="001F0D5E"/>
    <w:rsid w:val="001F15AE"/>
    <w:rsid w:val="001F1AD0"/>
    <w:rsid w:val="001F1B16"/>
    <w:rsid w:val="001F2638"/>
    <w:rsid w:val="0020418E"/>
    <w:rsid w:val="00205E35"/>
    <w:rsid w:val="00207D06"/>
    <w:rsid w:val="00212B1D"/>
    <w:rsid w:val="00213A97"/>
    <w:rsid w:val="0021555F"/>
    <w:rsid w:val="00221C38"/>
    <w:rsid w:val="002250E9"/>
    <w:rsid w:val="00226B14"/>
    <w:rsid w:val="0023063F"/>
    <w:rsid w:val="00230C2E"/>
    <w:rsid w:val="00232A40"/>
    <w:rsid w:val="00234418"/>
    <w:rsid w:val="0024276B"/>
    <w:rsid w:val="00243E49"/>
    <w:rsid w:val="00247C14"/>
    <w:rsid w:val="002506DE"/>
    <w:rsid w:val="0025367F"/>
    <w:rsid w:val="00256345"/>
    <w:rsid w:val="00257023"/>
    <w:rsid w:val="0025728B"/>
    <w:rsid w:val="002646BE"/>
    <w:rsid w:val="00266806"/>
    <w:rsid w:val="002747C3"/>
    <w:rsid w:val="00290792"/>
    <w:rsid w:val="0029133D"/>
    <w:rsid w:val="002913CC"/>
    <w:rsid w:val="00295E15"/>
    <w:rsid w:val="002972D0"/>
    <w:rsid w:val="002A34D3"/>
    <w:rsid w:val="002A496E"/>
    <w:rsid w:val="002A62E0"/>
    <w:rsid w:val="002A7372"/>
    <w:rsid w:val="002A7DFD"/>
    <w:rsid w:val="002B0683"/>
    <w:rsid w:val="002B1998"/>
    <w:rsid w:val="002B3407"/>
    <w:rsid w:val="002B4BA8"/>
    <w:rsid w:val="002B5865"/>
    <w:rsid w:val="002B7195"/>
    <w:rsid w:val="002C394B"/>
    <w:rsid w:val="002C5672"/>
    <w:rsid w:val="002C5DC4"/>
    <w:rsid w:val="002D2630"/>
    <w:rsid w:val="002D42AA"/>
    <w:rsid w:val="002E25DF"/>
    <w:rsid w:val="002E4657"/>
    <w:rsid w:val="002E755C"/>
    <w:rsid w:val="002F1723"/>
    <w:rsid w:val="002F4E6C"/>
    <w:rsid w:val="002F56E6"/>
    <w:rsid w:val="00302E94"/>
    <w:rsid w:val="003110FE"/>
    <w:rsid w:val="00315FD3"/>
    <w:rsid w:val="003214BF"/>
    <w:rsid w:val="003246DC"/>
    <w:rsid w:val="00326294"/>
    <w:rsid w:val="00336848"/>
    <w:rsid w:val="003460BB"/>
    <w:rsid w:val="003462F8"/>
    <w:rsid w:val="00355978"/>
    <w:rsid w:val="003601D0"/>
    <w:rsid w:val="0036122D"/>
    <w:rsid w:val="0036136C"/>
    <w:rsid w:val="00361ED1"/>
    <w:rsid w:val="003701BC"/>
    <w:rsid w:val="0037119C"/>
    <w:rsid w:val="00373CEE"/>
    <w:rsid w:val="00392DCF"/>
    <w:rsid w:val="00394C7E"/>
    <w:rsid w:val="0039593C"/>
    <w:rsid w:val="003A343A"/>
    <w:rsid w:val="003A718E"/>
    <w:rsid w:val="003C141F"/>
    <w:rsid w:val="003C220B"/>
    <w:rsid w:val="003D1F31"/>
    <w:rsid w:val="003D30A3"/>
    <w:rsid w:val="003D6395"/>
    <w:rsid w:val="003E1845"/>
    <w:rsid w:val="003E1A9F"/>
    <w:rsid w:val="003E5714"/>
    <w:rsid w:val="003E60FF"/>
    <w:rsid w:val="003F4EF2"/>
    <w:rsid w:val="003F517E"/>
    <w:rsid w:val="004050DA"/>
    <w:rsid w:val="004212EA"/>
    <w:rsid w:val="0042392E"/>
    <w:rsid w:val="004302AD"/>
    <w:rsid w:val="00433C9F"/>
    <w:rsid w:val="0043610E"/>
    <w:rsid w:val="00440E53"/>
    <w:rsid w:val="004443F8"/>
    <w:rsid w:val="004447AD"/>
    <w:rsid w:val="0044635D"/>
    <w:rsid w:val="00446C2A"/>
    <w:rsid w:val="00451C15"/>
    <w:rsid w:val="0045347B"/>
    <w:rsid w:val="004540D9"/>
    <w:rsid w:val="004701B3"/>
    <w:rsid w:val="0047146D"/>
    <w:rsid w:val="0048291C"/>
    <w:rsid w:val="00483151"/>
    <w:rsid w:val="00485444"/>
    <w:rsid w:val="004953D9"/>
    <w:rsid w:val="00497C38"/>
    <w:rsid w:val="004A4E5A"/>
    <w:rsid w:val="004A4E88"/>
    <w:rsid w:val="004B0905"/>
    <w:rsid w:val="004B7527"/>
    <w:rsid w:val="004B7C2F"/>
    <w:rsid w:val="004C6B71"/>
    <w:rsid w:val="004D47B4"/>
    <w:rsid w:val="004D4E2C"/>
    <w:rsid w:val="004D6B3C"/>
    <w:rsid w:val="004E00C9"/>
    <w:rsid w:val="004E2AD3"/>
    <w:rsid w:val="004E3301"/>
    <w:rsid w:val="004E4458"/>
    <w:rsid w:val="004E4DEC"/>
    <w:rsid w:val="004E5E9C"/>
    <w:rsid w:val="004E6BA6"/>
    <w:rsid w:val="004E7248"/>
    <w:rsid w:val="004F1B12"/>
    <w:rsid w:val="004F1B97"/>
    <w:rsid w:val="004F2FC8"/>
    <w:rsid w:val="004F3059"/>
    <w:rsid w:val="004F3A21"/>
    <w:rsid w:val="004F428F"/>
    <w:rsid w:val="004F5E13"/>
    <w:rsid w:val="005032DF"/>
    <w:rsid w:val="00516E46"/>
    <w:rsid w:val="00520A6C"/>
    <w:rsid w:val="005219CA"/>
    <w:rsid w:val="00521B12"/>
    <w:rsid w:val="00526346"/>
    <w:rsid w:val="0053254F"/>
    <w:rsid w:val="00533BD1"/>
    <w:rsid w:val="0053526F"/>
    <w:rsid w:val="00542C5C"/>
    <w:rsid w:val="00545963"/>
    <w:rsid w:val="00547AF0"/>
    <w:rsid w:val="00552C6E"/>
    <w:rsid w:val="00556095"/>
    <w:rsid w:val="005564B9"/>
    <w:rsid w:val="005605EB"/>
    <w:rsid w:val="00560679"/>
    <w:rsid w:val="0056134C"/>
    <w:rsid w:val="00563D8D"/>
    <w:rsid w:val="005721D6"/>
    <w:rsid w:val="00573139"/>
    <w:rsid w:val="005765C2"/>
    <w:rsid w:val="0058059B"/>
    <w:rsid w:val="005832D0"/>
    <w:rsid w:val="00584668"/>
    <w:rsid w:val="00586E35"/>
    <w:rsid w:val="0059045F"/>
    <w:rsid w:val="00592761"/>
    <w:rsid w:val="005936BC"/>
    <w:rsid w:val="00593F85"/>
    <w:rsid w:val="00594DB6"/>
    <w:rsid w:val="005A2780"/>
    <w:rsid w:val="005A65C7"/>
    <w:rsid w:val="005B17CD"/>
    <w:rsid w:val="005B2188"/>
    <w:rsid w:val="005B5044"/>
    <w:rsid w:val="005C0DEE"/>
    <w:rsid w:val="005C16CF"/>
    <w:rsid w:val="005C5185"/>
    <w:rsid w:val="005C6172"/>
    <w:rsid w:val="005D3912"/>
    <w:rsid w:val="005D4A31"/>
    <w:rsid w:val="005D4A77"/>
    <w:rsid w:val="005D56C7"/>
    <w:rsid w:val="005D724D"/>
    <w:rsid w:val="005D7F08"/>
    <w:rsid w:val="005E1D91"/>
    <w:rsid w:val="005E2075"/>
    <w:rsid w:val="005E2210"/>
    <w:rsid w:val="005F6403"/>
    <w:rsid w:val="005F7DFB"/>
    <w:rsid w:val="00604989"/>
    <w:rsid w:val="00607ADB"/>
    <w:rsid w:val="006106D7"/>
    <w:rsid w:val="006113A8"/>
    <w:rsid w:val="00614005"/>
    <w:rsid w:val="00616791"/>
    <w:rsid w:val="0062188E"/>
    <w:rsid w:val="00624C89"/>
    <w:rsid w:val="00626F72"/>
    <w:rsid w:val="00640C03"/>
    <w:rsid w:val="00641D33"/>
    <w:rsid w:val="00641E20"/>
    <w:rsid w:val="00643046"/>
    <w:rsid w:val="006457F0"/>
    <w:rsid w:val="00650EA1"/>
    <w:rsid w:val="00661D04"/>
    <w:rsid w:val="0066296E"/>
    <w:rsid w:val="0066526D"/>
    <w:rsid w:val="00667EB7"/>
    <w:rsid w:val="00671478"/>
    <w:rsid w:val="00672AD3"/>
    <w:rsid w:val="006863E0"/>
    <w:rsid w:val="00694695"/>
    <w:rsid w:val="0069473B"/>
    <w:rsid w:val="0069567A"/>
    <w:rsid w:val="006A3247"/>
    <w:rsid w:val="006A554E"/>
    <w:rsid w:val="006A55E9"/>
    <w:rsid w:val="006B1997"/>
    <w:rsid w:val="006B4D7E"/>
    <w:rsid w:val="006B7FF1"/>
    <w:rsid w:val="006C0B5F"/>
    <w:rsid w:val="006C3EA2"/>
    <w:rsid w:val="006C5CAB"/>
    <w:rsid w:val="006C7534"/>
    <w:rsid w:val="006D2B0D"/>
    <w:rsid w:val="006D34F6"/>
    <w:rsid w:val="006D388F"/>
    <w:rsid w:val="006D4356"/>
    <w:rsid w:val="006D5617"/>
    <w:rsid w:val="006E0249"/>
    <w:rsid w:val="006E5280"/>
    <w:rsid w:val="006F4931"/>
    <w:rsid w:val="00700A01"/>
    <w:rsid w:val="00700C7A"/>
    <w:rsid w:val="007010AA"/>
    <w:rsid w:val="007076ED"/>
    <w:rsid w:val="00713272"/>
    <w:rsid w:val="00715864"/>
    <w:rsid w:val="0072097E"/>
    <w:rsid w:val="00723D0E"/>
    <w:rsid w:val="00725281"/>
    <w:rsid w:val="007259AD"/>
    <w:rsid w:val="00727B51"/>
    <w:rsid w:val="00730322"/>
    <w:rsid w:val="00730A8A"/>
    <w:rsid w:val="00730FB1"/>
    <w:rsid w:val="00733D06"/>
    <w:rsid w:val="00734BEE"/>
    <w:rsid w:val="007375EA"/>
    <w:rsid w:val="0074334B"/>
    <w:rsid w:val="00745C7C"/>
    <w:rsid w:val="00745D2F"/>
    <w:rsid w:val="00751FA6"/>
    <w:rsid w:val="007563C0"/>
    <w:rsid w:val="00762152"/>
    <w:rsid w:val="00771843"/>
    <w:rsid w:val="00773AC9"/>
    <w:rsid w:val="00776C00"/>
    <w:rsid w:val="007832C5"/>
    <w:rsid w:val="00783B6A"/>
    <w:rsid w:val="007906CE"/>
    <w:rsid w:val="00791488"/>
    <w:rsid w:val="00793229"/>
    <w:rsid w:val="007936D3"/>
    <w:rsid w:val="00793B77"/>
    <w:rsid w:val="00794625"/>
    <w:rsid w:val="00797DB2"/>
    <w:rsid w:val="007B1229"/>
    <w:rsid w:val="007B3A3F"/>
    <w:rsid w:val="007B65F1"/>
    <w:rsid w:val="007C72E0"/>
    <w:rsid w:val="007C768D"/>
    <w:rsid w:val="007C7AD1"/>
    <w:rsid w:val="007C7F72"/>
    <w:rsid w:val="007D6530"/>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1867"/>
    <w:rsid w:val="00865DAF"/>
    <w:rsid w:val="00886CCE"/>
    <w:rsid w:val="00891A7A"/>
    <w:rsid w:val="00894E32"/>
    <w:rsid w:val="008A04FE"/>
    <w:rsid w:val="008A0512"/>
    <w:rsid w:val="008A32B8"/>
    <w:rsid w:val="008A5656"/>
    <w:rsid w:val="008A70E6"/>
    <w:rsid w:val="008B2990"/>
    <w:rsid w:val="008B3FC1"/>
    <w:rsid w:val="008B5601"/>
    <w:rsid w:val="008B57E9"/>
    <w:rsid w:val="008B7C5E"/>
    <w:rsid w:val="008C0E91"/>
    <w:rsid w:val="008D3ED6"/>
    <w:rsid w:val="008D6915"/>
    <w:rsid w:val="008E75E4"/>
    <w:rsid w:val="008F222F"/>
    <w:rsid w:val="008F23BB"/>
    <w:rsid w:val="008F72C6"/>
    <w:rsid w:val="00902E5B"/>
    <w:rsid w:val="009076FD"/>
    <w:rsid w:val="009104C5"/>
    <w:rsid w:val="00911BE8"/>
    <w:rsid w:val="00913350"/>
    <w:rsid w:val="009134C2"/>
    <w:rsid w:val="00915D8C"/>
    <w:rsid w:val="009207C4"/>
    <w:rsid w:val="00920D3E"/>
    <w:rsid w:val="00921CFD"/>
    <w:rsid w:val="00926917"/>
    <w:rsid w:val="0092768B"/>
    <w:rsid w:val="00930CB7"/>
    <w:rsid w:val="00937BFD"/>
    <w:rsid w:val="00941403"/>
    <w:rsid w:val="009416B7"/>
    <w:rsid w:val="00953EE9"/>
    <w:rsid w:val="009642E7"/>
    <w:rsid w:val="00972A66"/>
    <w:rsid w:val="009740B0"/>
    <w:rsid w:val="00976498"/>
    <w:rsid w:val="0097783A"/>
    <w:rsid w:val="00980511"/>
    <w:rsid w:val="009830C1"/>
    <w:rsid w:val="00984184"/>
    <w:rsid w:val="00993B69"/>
    <w:rsid w:val="00995C32"/>
    <w:rsid w:val="00995D7A"/>
    <w:rsid w:val="009A1B63"/>
    <w:rsid w:val="009A69A8"/>
    <w:rsid w:val="009A7423"/>
    <w:rsid w:val="009B0C51"/>
    <w:rsid w:val="009B29C2"/>
    <w:rsid w:val="009B62E5"/>
    <w:rsid w:val="009C17F6"/>
    <w:rsid w:val="009C3C26"/>
    <w:rsid w:val="009C42EE"/>
    <w:rsid w:val="009C55DD"/>
    <w:rsid w:val="009C5B8F"/>
    <w:rsid w:val="009C7B81"/>
    <w:rsid w:val="009D0864"/>
    <w:rsid w:val="009D300F"/>
    <w:rsid w:val="009D3939"/>
    <w:rsid w:val="009D3E64"/>
    <w:rsid w:val="009D59AD"/>
    <w:rsid w:val="009E0D33"/>
    <w:rsid w:val="009E3B15"/>
    <w:rsid w:val="009E6C3E"/>
    <w:rsid w:val="00A01755"/>
    <w:rsid w:val="00A02D95"/>
    <w:rsid w:val="00A1628E"/>
    <w:rsid w:val="00A16548"/>
    <w:rsid w:val="00A16DA4"/>
    <w:rsid w:val="00A20EF8"/>
    <w:rsid w:val="00A246DB"/>
    <w:rsid w:val="00A269E4"/>
    <w:rsid w:val="00A26DE5"/>
    <w:rsid w:val="00A34057"/>
    <w:rsid w:val="00A35376"/>
    <w:rsid w:val="00A4059B"/>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C36DB"/>
    <w:rsid w:val="00AC6B40"/>
    <w:rsid w:val="00AD3C38"/>
    <w:rsid w:val="00AD5AAD"/>
    <w:rsid w:val="00AD5D77"/>
    <w:rsid w:val="00AD5E8B"/>
    <w:rsid w:val="00AF2752"/>
    <w:rsid w:val="00B00173"/>
    <w:rsid w:val="00B055EB"/>
    <w:rsid w:val="00B06333"/>
    <w:rsid w:val="00B14DFC"/>
    <w:rsid w:val="00B15A6C"/>
    <w:rsid w:val="00B205DD"/>
    <w:rsid w:val="00B244FD"/>
    <w:rsid w:val="00B252A4"/>
    <w:rsid w:val="00B335C2"/>
    <w:rsid w:val="00B361C1"/>
    <w:rsid w:val="00B41F1A"/>
    <w:rsid w:val="00B43557"/>
    <w:rsid w:val="00B51AFB"/>
    <w:rsid w:val="00B53842"/>
    <w:rsid w:val="00B547BD"/>
    <w:rsid w:val="00B54D21"/>
    <w:rsid w:val="00B62AF4"/>
    <w:rsid w:val="00B638D8"/>
    <w:rsid w:val="00B77094"/>
    <w:rsid w:val="00B8227D"/>
    <w:rsid w:val="00B8276A"/>
    <w:rsid w:val="00B83951"/>
    <w:rsid w:val="00B858B3"/>
    <w:rsid w:val="00B90D64"/>
    <w:rsid w:val="00B93610"/>
    <w:rsid w:val="00B93DE2"/>
    <w:rsid w:val="00BA37D8"/>
    <w:rsid w:val="00BA42A5"/>
    <w:rsid w:val="00BA46EA"/>
    <w:rsid w:val="00BA56FF"/>
    <w:rsid w:val="00BB1391"/>
    <w:rsid w:val="00BC45AB"/>
    <w:rsid w:val="00BD19DE"/>
    <w:rsid w:val="00BD49B1"/>
    <w:rsid w:val="00BD6DF6"/>
    <w:rsid w:val="00BD7993"/>
    <w:rsid w:val="00BE1926"/>
    <w:rsid w:val="00BE49C2"/>
    <w:rsid w:val="00BE5213"/>
    <w:rsid w:val="00BF0B6E"/>
    <w:rsid w:val="00BF3B0E"/>
    <w:rsid w:val="00BF3FA6"/>
    <w:rsid w:val="00BF4191"/>
    <w:rsid w:val="00BF49EF"/>
    <w:rsid w:val="00C0316C"/>
    <w:rsid w:val="00C07FB0"/>
    <w:rsid w:val="00C1182E"/>
    <w:rsid w:val="00C2247A"/>
    <w:rsid w:val="00C233EC"/>
    <w:rsid w:val="00C238A2"/>
    <w:rsid w:val="00C23B3C"/>
    <w:rsid w:val="00C43DB0"/>
    <w:rsid w:val="00C45887"/>
    <w:rsid w:val="00C521B2"/>
    <w:rsid w:val="00C525EA"/>
    <w:rsid w:val="00C559EF"/>
    <w:rsid w:val="00C66262"/>
    <w:rsid w:val="00C669A0"/>
    <w:rsid w:val="00C70B9B"/>
    <w:rsid w:val="00C71B92"/>
    <w:rsid w:val="00C73B43"/>
    <w:rsid w:val="00C82886"/>
    <w:rsid w:val="00C85171"/>
    <w:rsid w:val="00C86FEE"/>
    <w:rsid w:val="00C9016E"/>
    <w:rsid w:val="00C901C5"/>
    <w:rsid w:val="00C908C5"/>
    <w:rsid w:val="00C92B67"/>
    <w:rsid w:val="00C9543A"/>
    <w:rsid w:val="00CA0717"/>
    <w:rsid w:val="00CA4CD2"/>
    <w:rsid w:val="00CA4FB7"/>
    <w:rsid w:val="00CA7A74"/>
    <w:rsid w:val="00CB06F5"/>
    <w:rsid w:val="00CB171A"/>
    <w:rsid w:val="00CB1A8F"/>
    <w:rsid w:val="00CB68CD"/>
    <w:rsid w:val="00CC0EFD"/>
    <w:rsid w:val="00CC21AC"/>
    <w:rsid w:val="00CD03CC"/>
    <w:rsid w:val="00CD0528"/>
    <w:rsid w:val="00CD1EE0"/>
    <w:rsid w:val="00CE2938"/>
    <w:rsid w:val="00CE32C4"/>
    <w:rsid w:val="00CF0319"/>
    <w:rsid w:val="00CF41D3"/>
    <w:rsid w:val="00CF45E8"/>
    <w:rsid w:val="00CF7A74"/>
    <w:rsid w:val="00D0207A"/>
    <w:rsid w:val="00D02B78"/>
    <w:rsid w:val="00D12BE1"/>
    <w:rsid w:val="00D142D3"/>
    <w:rsid w:val="00D21E68"/>
    <w:rsid w:val="00D249D3"/>
    <w:rsid w:val="00D3048F"/>
    <w:rsid w:val="00D3120D"/>
    <w:rsid w:val="00D32B0A"/>
    <w:rsid w:val="00D37A43"/>
    <w:rsid w:val="00D407EA"/>
    <w:rsid w:val="00D47B33"/>
    <w:rsid w:val="00D50C2E"/>
    <w:rsid w:val="00D53A57"/>
    <w:rsid w:val="00D54561"/>
    <w:rsid w:val="00D70A35"/>
    <w:rsid w:val="00D72E94"/>
    <w:rsid w:val="00D7349B"/>
    <w:rsid w:val="00D737B0"/>
    <w:rsid w:val="00D75B02"/>
    <w:rsid w:val="00D852A2"/>
    <w:rsid w:val="00D93F55"/>
    <w:rsid w:val="00DA2F7C"/>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A1229"/>
    <w:rsid w:val="00EA2398"/>
    <w:rsid w:val="00EA24C0"/>
    <w:rsid w:val="00EA397C"/>
    <w:rsid w:val="00EA6062"/>
    <w:rsid w:val="00EB033F"/>
    <w:rsid w:val="00EB0B15"/>
    <w:rsid w:val="00EB1C81"/>
    <w:rsid w:val="00EB31C1"/>
    <w:rsid w:val="00EB6A4A"/>
    <w:rsid w:val="00EC44AB"/>
    <w:rsid w:val="00EC71E0"/>
    <w:rsid w:val="00ED0F93"/>
    <w:rsid w:val="00ED3BE3"/>
    <w:rsid w:val="00ED4FB8"/>
    <w:rsid w:val="00EE27A8"/>
    <w:rsid w:val="00EE2D30"/>
    <w:rsid w:val="00EE398A"/>
    <w:rsid w:val="00EF2238"/>
    <w:rsid w:val="00EF22EF"/>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74459"/>
    <w:rsid w:val="00F74592"/>
    <w:rsid w:val="00F8178E"/>
    <w:rsid w:val="00F85EAD"/>
    <w:rsid w:val="00F866D0"/>
    <w:rsid w:val="00F90F24"/>
    <w:rsid w:val="00FA0AA8"/>
    <w:rsid w:val="00FA1B9F"/>
    <w:rsid w:val="00FA1FF7"/>
    <w:rsid w:val="00FA3936"/>
    <w:rsid w:val="00FA48C9"/>
    <w:rsid w:val="00FB3CD6"/>
    <w:rsid w:val="00FB6E53"/>
    <w:rsid w:val="00FC06C6"/>
    <w:rsid w:val="00FC1331"/>
    <w:rsid w:val="00FD18A9"/>
    <w:rsid w:val="00FD2EAF"/>
    <w:rsid w:val="00FD3BE1"/>
    <w:rsid w:val="00FD75C5"/>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2E94"/>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936D3"/>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lang w:val="en-GB" w:eastAsia="en-GB"/>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7936D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paragraph" w:styleId="NormalWeb">
    <w:name w:val="Normal (Web)"/>
    <w:basedOn w:val="Normal"/>
    <w:uiPriority w:val="99"/>
    <w:unhideWhenUsed/>
    <w:rsid w:val="00594DB6"/>
    <w:pPr>
      <w:spacing w:before="100" w:beforeAutospacing="1" w:after="100" w:afterAutospacing="1"/>
      <w:jc w:val="left"/>
    </w:pPr>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s.ec.europa.eu/display/ExactExternalWiki/Annexe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ikis.ec.europa.eu/display/ExactExternalWiki/Annex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irana.a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04083-284A-40A1-BC22-F332CCBF29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8C50A99-551D-4ADA-B729-966D4F065693}">
  <ds:schemaRefs>
    <ds:schemaRef ds:uri="http://schemas.microsoft.com/sharepoint/v3/contenttype/forms"/>
  </ds:schemaRefs>
</ds:datastoreItem>
</file>

<file path=customXml/itemProps3.xml><?xml version="1.0" encoding="utf-8"?>
<ds:datastoreItem xmlns:ds="http://schemas.openxmlformats.org/officeDocument/2006/customXml" ds:itemID="{A5FCE9E7-7F43-4261-9BB2-5C1C7C8F4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6FCBA5-6833-4434-AB19-8EB9FB819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3</TotalTime>
  <Pages>9</Pages>
  <Words>3200</Words>
  <Characters>18245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Ana Bixhi</cp:lastModifiedBy>
  <cp:revision>4</cp:revision>
  <cp:lastPrinted>2014-03-20T14:50:00Z</cp:lastPrinted>
  <dcterms:created xsi:type="dcterms:W3CDTF">2024-11-18T13:29:00Z</dcterms:created>
  <dcterms:modified xsi:type="dcterms:W3CDTF">2024-11-19T10:39:00Z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y fmtid="{D5CDD505-2E9C-101B-9397-08002B2CF9AE}" pid="11" name="ContentTypeId">
    <vt:lpwstr>0x010100263B1F5D7841074CBE2E963D24797DAD</vt:lpwstr>
  </property>
  <property fmtid="{D5CDD505-2E9C-101B-9397-08002B2CF9AE}" pid="12" name="MSIP_Label_6bd9ddd1-4d20-43f6-abfa-fc3c07406f94_Enabled">
    <vt:lpwstr>true</vt:lpwstr>
  </property>
  <property fmtid="{D5CDD505-2E9C-101B-9397-08002B2CF9AE}" pid="13" name="MSIP_Label_6bd9ddd1-4d20-43f6-abfa-fc3c07406f94_SetDate">
    <vt:lpwstr>2023-09-21T15:20:49Z</vt:lpwstr>
  </property>
  <property fmtid="{D5CDD505-2E9C-101B-9397-08002B2CF9AE}" pid="14" name="MSIP_Label_6bd9ddd1-4d20-43f6-abfa-fc3c07406f94_Method">
    <vt:lpwstr>Standard</vt:lpwstr>
  </property>
  <property fmtid="{D5CDD505-2E9C-101B-9397-08002B2CF9AE}" pid="15" name="MSIP_Label_6bd9ddd1-4d20-43f6-abfa-fc3c07406f94_Name">
    <vt:lpwstr>Commission Use</vt:lpwstr>
  </property>
  <property fmtid="{D5CDD505-2E9C-101B-9397-08002B2CF9AE}" pid="16" name="MSIP_Label_6bd9ddd1-4d20-43f6-abfa-fc3c07406f94_SiteId">
    <vt:lpwstr>b24c8b06-522c-46fe-9080-70926f8dddb1</vt:lpwstr>
  </property>
  <property fmtid="{D5CDD505-2E9C-101B-9397-08002B2CF9AE}" pid="17" name="MSIP_Label_6bd9ddd1-4d20-43f6-abfa-fc3c07406f94_ActionId">
    <vt:lpwstr>c2dc30a3-2228-4828-984f-5b347859b930</vt:lpwstr>
  </property>
  <property fmtid="{D5CDD505-2E9C-101B-9397-08002B2CF9AE}" pid="18" name="MSIP_Label_6bd9ddd1-4d20-43f6-abfa-fc3c07406f94_ContentBits">
    <vt:lpwstr>0</vt:lpwstr>
  </property>
</Properties>
</file>